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0CADD" w14:textId="77777777" w:rsidR="00644A8B" w:rsidRPr="001B1CC1" w:rsidRDefault="00E81EA4" w:rsidP="00C65EFC">
      <w:pPr>
        <w:spacing w:after="100" w:afterAutospacing="1"/>
        <w:jc w:val="both"/>
        <w:rPr>
          <w:rFonts w:cstheme="minorHAnsi"/>
          <w:sz w:val="28"/>
          <w:szCs w:val="28"/>
        </w:rPr>
      </w:pPr>
      <w:r w:rsidRPr="001B1CC1">
        <w:rPr>
          <w:rFonts w:ascii="Times New Roman" w:eastAsia="Times New Roman" w:hAnsi="Times New Roman" w:cs="Times New Roman"/>
          <w:noProof/>
          <w:sz w:val="28"/>
          <w:szCs w:val="28"/>
          <w:lang w:eastAsia="el-GR"/>
        </w:rPr>
        <w:drawing>
          <wp:anchor distT="0" distB="0" distL="114300" distR="114300" simplePos="0" relativeHeight="251659264" behindDoc="0" locked="0" layoutInCell="1" allowOverlap="1" wp14:anchorId="21ED1360" wp14:editId="56D3BBB0">
            <wp:simplePos x="0" y="0"/>
            <wp:positionH relativeFrom="page">
              <wp:posOffset>3200400</wp:posOffset>
            </wp:positionH>
            <wp:positionV relativeFrom="paragraph">
              <wp:posOffset>-219075</wp:posOffset>
            </wp:positionV>
            <wp:extent cx="1162050" cy="1217295"/>
            <wp:effectExtent l="0" t="0" r="0" b="1905"/>
            <wp:wrapTight wrapText="bothSides">
              <wp:wrapPolygon edited="0">
                <wp:start x="0" y="0"/>
                <wp:lineTo x="0" y="21296"/>
                <wp:lineTo x="21246" y="21296"/>
                <wp:lineTo x="21246" y="0"/>
                <wp:lineTo x="0" y="0"/>
              </wp:wrapPolygon>
            </wp:wrapTight>
            <wp:docPr id="19" name="Εικόνα 19"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eee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A8B">
        <w:rPr>
          <w:rFonts w:cstheme="minorHAnsi"/>
          <w:sz w:val="28"/>
          <w:szCs w:val="28"/>
        </w:rPr>
        <w:t xml:space="preserve">                                           </w:t>
      </w:r>
    </w:p>
    <w:p w14:paraId="356D7ED6" w14:textId="7DFE9985" w:rsidR="00E81EA4" w:rsidRPr="00C65F34" w:rsidRDefault="00644A8B" w:rsidP="00E81EA4">
      <w:pPr>
        <w:jc w:val="both"/>
        <w:rPr>
          <w:rFonts w:cstheme="minorHAnsi"/>
          <w:sz w:val="26"/>
          <w:szCs w:val="26"/>
        </w:rPr>
      </w:pPr>
      <w:r w:rsidRPr="001B1CC1">
        <w:rPr>
          <w:rFonts w:cstheme="minorHAnsi"/>
          <w:sz w:val="28"/>
          <w:szCs w:val="28"/>
        </w:rPr>
        <w:t xml:space="preserve">                                               </w:t>
      </w:r>
      <w:proofErr w:type="spellStart"/>
      <w:r w:rsidRPr="00C65F34">
        <w:rPr>
          <w:rFonts w:ascii="Times New Roman" w:hAnsi="Times New Roman" w:cs="Times New Roman"/>
          <w:sz w:val="26"/>
          <w:szCs w:val="26"/>
        </w:rPr>
        <w:t>Αριθμ</w:t>
      </w:r>
      <w:proofErr w:type="spellEnd"/>
      <w:r w:rsidRPr="00C65F34">
        <w:rPr>
          <w:rFonts w:ascii="Times New Roman" w:hAnsi="Times New Roman" w:cs="Times New Roman"/>
          <w:sz w:val="26"/>
          <w:szCs w:val="26"/>
        </w:rPr>
        <w:t xml:space="preserve">. </w:t>
      </w:r>
      <w:proofErr w:type="spellStart"/>
      <w:r w:rsidRPr="00C65F34">
        <w:rPr>
          <w:rFonts w:ascii="Times New Roman" w:hAnsi="Times New Roman" w:cs="Times New Roman"/>
          <w:sz w:val="26"/>
          <w:szCs w:val="26"/>
        </w:rPr>
        <w:t>Πρωτ</w:t>
      </w:r>
      <w:proofErr w:type="spellEnd"/>
      <w:r w:rsidRPr="00C65F34">
        <w:rPr>
          <w:rFonts w:ascii="Times New Roman" w:hAnsi="Times New Roman" w:cs="Times New Roman"/>
          <w:sz w:val="26"/>
          <w:szCs w:val="26"/>
        </w:rPr>
        <w:t>.:</w:t>
      </w:r>
      <w:r w:rsidR="003306C1">
        <w:rPr>
          <w:rFonts w:ascii="Times New Roman" w:hAnsi="Times New Roman" w:cs="Times New Roman"/>
          <w:sz w:val="26"/>
          <w:szCs w:val="26"/>
          <w:lang w:val="en-US"/>
        </w:rPr>
        <w:t>69-13/7/2022</w:t>
      </w:r>
      <w:r w:rsidRPr="00C65F34">
        <w:rPr>
          <w:rFonts w:ascii="Times New Roman" w:hAnsi="Times New Roman" w:cs="Times New Roman"/>
          <w:sz w:val="26"/>
          <w:szCs w:val="26"/>
        </w:rPr>
        <w:t xml:space="preserve"> </w:t>
      </w:r>
      <w:r w:rsidR="00E81EA4" w:rsidRPr="00C65F34">
        <w:rPr>
          <w:rFonts w:cstheme="minorHAnsi"/>
          <w:sz w:val="26"/>
          <w:szCs w:val="26"/>
        </w:rPr>
        <w:t xml:space="preserve">             </w:t>
      </w:r>
    </w:p>
    <w:p w14:paraId="44A79DF3" w14:textId="77777777" w:rsidR="00E81EA4" w:rsidRPr="001B1CC1" w:rsidRDefault="00E81EA4" w:rsidP="00E81EA4">
      <w:pPr>
        <w:jc w:val="both"/>
        <w:rPr>
          <w:rFonts w:cstheme="minorHAnsi"/>
          <w:sz w:val="28"/>
          <w:szCs w:val="28"/>
        </w:rPr>
      </w:pPr>
    </w:p>
    <w:p w14:paraId="29E50676" w14:textId="3A60891D" w:rsidR="00E81EA4" w:rsidRPr="001B1CC1" w:rsidRDefault="00644A8B" w:rsidP="00E81EA4">
      <w:pPr>
        <w:spacing w:after="0" w:line="240" w:lineRule="auto"/>
        <w:ind w:right="-483"/>
        <w:rPr>
          <w:rFonts w:ascii="Times New Roman" w:hAnsi="Times New Roman" w:cs="Times New Roman"/>
          <w:sz w:val="28"/>
          <w:szCs w:val="28"/>
        </w:rPr>
      </w:pPr>
      <w:r w:rsidRPr="001B1CC1">
        <w:rPr>
          <w:rFonts w:ascii="Times New Roman" w:eastAsia="Times New Roman" w:hAnsi="Times New Roman" w:cs="Times New Roman"/>
          <w:b/>
          <w:smallCaps/>
          <w:noProof/>
          <w:color w:val="800000"/>
          <w:sz w:val="28"/>
          <w:szCs w:val="28"/>
          <w:lang w:eastAsia="el-GR"/>
        </w:rPr>
        <w:t xml:space="preserve">  </w:t>
      </w:r>
      <w:r w:rsidR="00E81EA4" w:rsidRPr="001B1CC1">
        <w:rPr>
          <w:rFonts w:ascii="Times New Roman" w:eastAsia="Times New Roman" w:hAnsi="Times New Roman" w:cs="Times New Roman"/>
          <w:b/>
          <w:smallCaps/>
          <w:noProof/>
          <w:color w:val="800000"/>
          <w:sz w:val="28"/>
          <w:szCs w:val="28"/>
          <w:lang w:eastAsia="el-GR"/>
        </w:rPr>
        <w:t xml:space="preserve">   </w:t>
      </w:r>
      <w:r w:rsidR="00E81EA4" w:rsidRPr="001B1CC1">
        <w:rPr>
          <w:rFonts w:ascii="Times New Roman" w:eastAsia="Times New Roman" w:hAnsi="Times New Roman" w:cs="Times New Roman"/>
          <w:b/>
          <w:smallCaps/>
          <w:noProof/>
          <w:color w:val="800000"/>
          <w:sz w:val="28"/>
          <w:szCs w:val="28"/>
          <w:lang w:eastAsia="el-GR"/>
        </w:rPr>
        <mc:AlternateContent>
          <mc:Choice Requires="wps">
            <w:drawing>
              <wp:inline distT="0" distB="0" distL="0" distR="0" wp14:anchorId="504C1846" wp14:editId="124C054E">
                <wp:extent cx="1343025" cy="7620"/>
                <wp:effectExtent l="0" t="19050" r="47625" b="49530"/>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762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8E6421" id="Ευθεία γραμμή σύνδεσης 3" o:spid="_x0000_s1026" style="visibility:visible;mso-wrap-style:square;mso-left-percent:-10001;mso-top-percent:-10001;mso-position-horizontal:absolute;mso-position-horizontal-relative:char;mso-position-vertical:absolute;mso-position-vertical-relative:line;mso-left-percent:-10001;mso-top-percent:-10001" from="0,0" to="10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" strokecolor="maroon" strokeweight="4.5pt">
                <w10:anchorlock/>
              </v:line>
            </w:pict>
          </mc:Fallback>
        </mc:AlternateContent>
      </w:r>
      <w:bookmarkStart w:id="0" w:name="_Hlk84689896"/>
      <w:proofErr w:type="spellStart"/>
      <w:r w:rsidR="00E81EA4" w:rsidRPr="001B1CC1">
        <w:rPr>
          <w:rFonts w:ascii="Times New Roman" w:eastAsia="Times New Roman" w:hAnsi="Times New Roman" w:cs="Times New Roman"/>
          <w:b/>
          <w:smallCaps/>
          <w:sz w:val="28"/>
          <w:szCs w:val="28"/>
          <w:lang w:eastAsia="el-GR"/>
        </w:rPr>
        <w:t>Ενωση</w:t>
      </w:r>
      <w:proofErr w:type="spellEnd"/>
      <w:r w:rsidR="00E81EA4" w:rsidRPr="001B1CC1">
        <w:rPr>
          <w:rFonts w:ascii="Times New Roman" w:eastAsia="Times New Roman" w:hAnsi="Times New Roman" w:cs="Times New Roman"/>
          <w:b/>
          <w:smallCaps/>
          <w:sz w:val="28"/>
          <w:szCs w:val="28"/>
          <w:lang w:eastAsia="el-GR"/>
        </w:rPr>
        <w:t xml:space="preserve"> Εισαγγελέων </w:t>
      </w:r>
      <w:proofErr w:type="spellStart"/>
      <w:r w:rsidR="00E81EA4" w:rsidRPr="001B1CC1">
        <w:rPr>
          <w:rFonts w:ascii="Times New Roman" w:eastAsia="Times New Roman" w:hAnsi="Times New Roman" w:cs="Times New Roman"/>
          <w:b/>
          <w:smallCaps/>
          <w:sz w:val="28"/>
          <w:szCs w:val="28"/>
          <w:lang w:eastAsia="el-GR"/>
        </w:rPr>
        <w:t>Ελλαδοσ</w:t>
      </w:r>
      <w:proofErr w:type="spellEnd"/>
      <w:r w:rsidR="00E81EA4" w:rsidRPr="001B1CC1">
        <w:rPr>
          <w:rFonts w:ascii="Times New Roman" w:eastAsia="Times New Roman" w:hAnsi="Times New Roman" w:cs="Times New Roman"/>
          <w:b/>
          <w:smallCaps/>
          <w:sz w:val="28"/>
          <w:szCs w:val="28"/>
          <w:lang w:eastAsia="el-GR"/>
        </w:rPr>
        <w:t xml:space="preserve">   </w:t>
      </w:r>
      <w:bookmarkEnd w:id="0"/>
      <w:r w:rsidR="00E81EA4" w:rsidRPr="001B1CC1">
        <w:rPr>
          <w:rFonts w:ascii="Times New Roman" w:eastAsia="Times New Roman" w:hAnsi="Times New Roman" w:cs="Times New Roman"/>
          <w:noProof/>
          <w:sz w:val="28"/>
          <w:szCs w:val="28"/>
          <w:lang w:eastAsia="el-GR"/>
        </w:rPr>
        <mc:AlternateContent>
          <mc:Choice Requires="wps">
            <w:drawing>
              <wp:inline distT="0" distB="0" distL="0" distR="0" wp14:anchorId="09744CF1" wp14:editId="4DB87797">
                <wp:extent cx="1343025" cy="7620"/>
                <wp:effectExtent l="0" t="19050" r="47625" b="49530"/>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762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7F0AD5" id="Ευθεία γραμμή σύνδεσης 2" o:spid="_x0000_s1026" style="visibility:visible;mso-wrap-style:square;mso-left-percent:-10001;mso-top-percent:-10001;mso-position-horizontal:absolute;mso-position-horizontal-relative:char;mso-position-vertical:absolute;mso-position-vertical-relative:line;mso-left-percent:-10001;mso-top-percent:-10001" from="0,0" to="10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" strokecolor="maroon" strokeweight="4.5pt">
                <w10:anchorlock/>
              </v:line>
            </w:pict>
          </mc:Fallback>
        </mc:AlternateContent>
      </w:r>
    </w:p>
    <w:p w14:paraId="1F6EF01F" w14:textId="77777777" w:rsidR="003306C1" w:rsidRDefault="003306C1" w:rsidP="003306C1">
      <w:pPr>
        <w:tabs>
          <w:tab w:val="left" w:pos="7446"/>
        </w:tabs>
        <w:ind w:left="180" w:right="420"/>
        <w:jc w:val="center"/>
        <w:rPr>
          <w:rFonts w:ascii="Times New Roman" w:hAnsi="Times New Roman"/>
          <w:b/>
          <w:sz w:val="28"/>
          <w:szCs w:val="28"/>
          <w:lang w:val="en-US"/>
        </w:rPr>
      </w:pPr>
    </w:p>
    <w:p w14:paraId="2F063801" w14:textId="77777777" w:rsidR="003306C1" w:rsidRDefault="003306C1" w:rsidP="003306C1">
      <w:pPr>
        <w:tabs>
          <w:tab w:val="left" w:pos="7446"/>
        </w:tabs>
        <w:ind w:left="180" w:right="420"/>
        <w:jc w:val="center"/>
        <w:rPr>
          <w:rFonts w:ascii="Times New Roman" w:hAnsi="Times New Roman"/>
          <w:b/>
          <w:sz w:val="28"/>
          <w:szCs w:val="28"/>
        </w:rPr>
      </w:pPr>
      <w:r>
        <w:rPr>
          <w:rFonts w:ascii="Times New Roman" w:hAnsi="Times New Roman"/>
          <w:b/>
          <w:sz w:val="28"/>
          <w:szCs w:val="28"/>
        </w:rPr>
        <w:t>ΑΝΑΚΟΙΝΩΣΗ</w:t>
      </w:r>
    </w:p>
    <w:p w14:paraId="1C9F41A7" w14:textId="77777777" w:rsidR="003306C1" w:rsidRDefault="003306C1" w:rsidP="003306C1">
      <w:pPr>
        <w:tabs>
          <w:tab w:val="left" w:pos="7446"/>
        </w:tabs>
        <w:ind w:left="180" w:right="420"/>
        <w:rPr>
          <w:rFonts w:ascii="Times New Roman" w:hAnsi="Times New Roman"/>
          <w:b/>
          <w:sz w:val="28"/>
          <w:szCs w:val="28"/>
        </w:rPr>
      </w:pPr>
    </w:p>
    <w:p w14:paraId="24A65B7E" w14:textId="77777777" w:rsidR="003306C1" w:rsidRDefault="003306C1" w:rsidP="003306C1">
      <w:pPr>
        <w:tabs>
          <w:tab w:val="left" w:pos="7446"/>
        </w:tabs>
        <w:ind w:left="180" w:right="42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eastAsia="ar-SA"/>
        </w:rPr>
        <w:t xml:space="preserve">Αγαπητοί συνάδελφοι, </w:t>
      </w:r>
    </w:p>
    <w:p w14:paraId="1D10B09D" w14:textId="77777777" w:rsidR="003306C1" w:rsidRDefault="003306C1" w:rsidP="003306C1">
      <w:pPr>
        <w:tabs>
          <w:tab w:val="left" w:pos="8789"/>
        </w:tabs>
        <w:suppressAutoHyphens/>
        <w:spacing w:before="100" w:beforeAutospacing="1" w:after="100" w:afterAutospacing="1" w:line="360" w:lineRule="auto"/>
        <w:ind w:left="180"/>
        <w:jc w:val="both"/>
        <w:rPr>
          <w:rFonts w:ascii="Times New Roman" w:eastAsia="Times New Roman" w:hAnsi="Times New Roman"/>
          <w:sz w:val="28"/>
          <w:szCs w:val="28"/>
          <w:lang w:eastAsia="el-GR"/>
        </w:rPr>
      </w:pPr>
      <w:r>
        <w:rPr>
          <w:rFonts w:ascii="Times New Roman" w:hAnsi="Times New Roman"/>
          <w:color w:val="000000"/>
          <w:sz w:val="28"/>
          <w:szCs w:val="28"/>
          <w:lang w:eastAsia="ar-SA"/>
        </w:rPr>
        <w:t>---------</w:t>
      </w:r>
      <w:r>
        <w:rPr>
          <w:rFonts w:ascii="Times New Roman" w:eastAsia="Times New Roman" w:hAnsi="Times New Roman"/>
          <w:sz w:val="28"/>
          <w:szCs w:val="28"/>
          <w:lang w:eastAsia="el-GR"/>
        </w:rPr>
        <w:t xml:space="preserve"> </w:t>
      </w:r>
    </w:p>
    <w:p w14:paraId="24544796" w14:textId="0BCC23D2" w:rsidR="003306C1" w:rsidRDefault="003306C1" w:rsidP="003306C1">
      <w:pPr>
        <w:tabs>
          <w:tab w:val="left" w:pos="8789"/>
        </w:tabs>
        <w:suppressAutoHyphens/>
        <w:spacing w:before="100" w:beforeAutospacing="1" w:after="100" w:afterAutospacing="1" w:line="360" w:lineRule="auto"/>
        <w:ind w:left="180"/>
        <w:jc w:val="both"/>
        <w:rPr>
          <w:rFonts w:ascii="Times New Roman" w:eastAsia="Times New Roman" w:hAnsi="Times New Roman"/>
          <w:sz w:val="28"/>
          <w:szCs w:val="28"/>
          <w:lang w:eastAsia="el-GR"/>
        </w:rPr>
      </w:pPr>
      <w:r>
        <w:rPr>
          <w:rFonts w:ascii="Times New Roman" w:eastAsia="Times New Roman" w:hAnsi="Times New Roman"/>
          <w:sz w:val="28"/>
          <w:szCs w:val="28"/>
          <w:lang w:eastAsia="el-GR"/>
        </w:rPr>
        <w:t xml:space="preserve">         Σας </w:t>
      </w:r>
      <w:r w:rsidRPr="003E09E4">
        <w:rPr>
          <w:rFonts w:ascii="Times New Roman" w:eastAsia="Times New Roman" w:hAnsi="Times New Roman"/>
          <w:sz w:val="28"/>
          <w:szCs w:val="28"/>
          <w:lang w:eastAsia="el-GR"/>
        </w:rPr>
        <w:t>ενημερώνουμε ότι σήμερα</w:t>
      </w:r>
      <w:r>
        <w:rPr>
          <w:rFonts w:ascii="Times New Roman" w:eastAsia="Times New Roman" w:hAnsi="Times New Roman"/>
          <w:sz w:val="28"/>
          <w:szCs w:val="28"/>
          <w:lang w:eastAsia="el-GR"/>
        </w:rPr>
        <w:t>,</w:t>
      </w:r>
      <w:r w:rsidRPr="003E09E4">
        <w:rPr>
          <w:rFonts w:ascii="Times New Roman" w:eastAsia="Times New Roman" w:hAnsi="Times New Roman"/>
          <w:sz w:val="28"/>
          <w:szCs w:val="28"/>
          <w:lang w:eastAsia="el-GR"/>
        </w:rPr>
        <w:t xml:space="preserve"> </w:t>
      </w:r>
      <w:r>
        <w:rPr>
          <w:rFonts w:ascii="Times New Roman" w:eastAsia="Times New Roman" w:hAnsi="Times New Roman"/>
          <w:sz w:val="28"/>
          <w:szCs w:val="28"/>
          <w:lang w:eastAsia="el-GR"/>
        </w:rPr>
        <w:t>13/7</w:t>
      </w:r>
      <w:r w:rsidRPr="003E09E4">
        <w:rPr>
          <w:rFonts w:ascii="Times New Roman" w:eastAsia="Times New Roman" w:hAnsi="Times New Roman"/>
          <w:sz w:val="28"/>
          <w:szCs w:val="28"/>
          <w:lang w:eastAsia="el-GR"/>
        </w:rPr>
        <w:t>/202</w:t>
      </w:r>
      <w:r>
        <w:rPr>
          <w:rFonts w:ascii="Times New Roman" w:eastAsia="Times New Roman" w:hAnsi="Times New Roman"/>
          <w:sz w:val="28"/>
          <w:szCs w:val="28"/>
          <w:lang w:eastAsia="el-GR"/>
        </w:rPr>
        <w:t>2,</w:t>
      </w:r>
      <w:r w:rsidRPr="003E09E4">
        <w:rPr>
          <w:rFonts w:ascii="Times New Roman" w:eastAsia="Times New Roman" w:hAnsi="Times New Roman"/>
          <w:sz w:val="28"/>
          <w:szCs w:val="28"/>
          <w:lang w:eastAsia="el-GR"/>
        </w:rPr>
        <w:t xml:space="preserve"> η Ένωση Εισαγγελέων Ελλάδος απέστειλ</w:t>
      </w:r>
      <w:r>
        <w:rPr>
          <w:rFonts w:ascii="Times New Roman" w:eastAsia="Times New Roman" w:hAnsi="Times New Roman"/>
          <w:sz w:val="28"/>
          <w:szCs w:val="28"/>
          <w:lang w:eastAsia="el-GR"/>
        </w:rPr>
        <w:t xml:space="preserve">ε στον κ. Υπουργό Δικαιοσύνης </w:t>
      </w:r>
      <w:r w:rsidRPr="003E09E4">
        <w:rPr>
          <w:rFonts w:ascii="Times New Roman" w:eastAsia="Times New Roman" w:hAnsi="Times New Roman"/>
          <w:sz w:val="28"/>
          <w:szCs w:val="28"/>
          <w:lang w:eastAsia="el-GR"/>
        </w:rPr>
        <w:t xml:space="preserve">τις παρακάτω </w:t>
      </w:r>
      <w:bookmarkStart w:id="1" w:name="_GoBack"/>
      <w:r w:rsidRPr="003E09E4">
        <w:rPr>
          <w:rFonts w:ascii="Times New Roman" w:eastAsia="Times New Roman" w:hAnsi="Times New Roman"/>
          <w:sz w:val="28"/>
          <w:szCs w:val="28"/>
          <w:lang w:eastAsia="el-GR"/>
        </w:rPr>
        <w:t>παρατηρήσεις</w:t>
      </w:r>
      <w:r>
        <w:rPr>
          <w:rFonts w:ascii="Times New Roman" w:eastAsia="Times New Roman" w:hAnsi="Times New Roman"/>
          <w:sz w:val="28"/>
          <w:szCs w:val="28"/>
          <w:lang w:eastAsia="el-GR"/>
        </w:rPr>
        <w:t xml:space="preserve"> – επισημάνσεις επί του σχεδίου νόμου με τίτλο</w:t>
      </w:r>
      <w:r w:rsidRPr="00076739">
        <w:rPr>
          <w:rFonts w:ascii="Times New Roman" w:eastAsia="Times New Roman" w:hAnsi="Times New Roman"/>
          <w:sz w:val="28"/>
          <w:szCs w:val="28"/>
          <w:lang w:eastAsia="el-GR"/>
        </w:rPr>
        <w:t xml:space="preserve">: «Δικαστική Αστυνομία». </w:t>
      </w:r>
      <w:bookmarkEnd w:id="1"/>
    </w:p>
    <w:p w14:paraId="68C2224E" w14:textId="77777777" w:rsidR="003306C1" w:rsidRPr="00767611" w:rsidRDefault="003306C1" w:rsidP="003306C1">
      <w:pPr>
        <w:tabs>
          <w:tab w:val="left" w:pos="8789"/>
        </w:tabs>
        <w:suppressAutoHyphens/>
        <w:spacing w:before="100" w:beforeAutospacing="1" w:after="100" w:afterAutospacing="1" w:line="360" w:lineRule="auto"/>
        <w:ind w:left="180"/>
        <w:jc w:val="center"/>
        <w:rPr>
          <w:rFonts w:ascii="Times New Roman" w:eastAsia="Times New Roman" w:hAnsi="Times New Roman"/>
          <w:b/>
          <w:i/>
          <w:sz w:val="28"/>
          <w:szCs w:val="28"/>
          <w:lang w:eastAsia="el-GR"/>
        </w:rPr>
      </w:pPr>
      <w:r w:rsidRPr="00767611">
        <w:rPr>
          <w:rFonts w:ascii="Times New Roman" w:eastAsia="Times New Roman" w:hAnsi="Times New Roman"/>
          <w:b/>
          <w:i/>
          <w:sz w:val="28"/>
          <w:szCs w:val="28"/>
          <w:lang w:eastAsia="el-GR"/>
        </w:rPr>
        <w:t>Η επιστολή:</w:t>
      </w:r>
    </w:p>
    <w:p w14:paraId="7A83E51D" w14:textId="77777777" w:rsidR="003306C1" w:rsidRPr="00FB4364" w:rsidRDefault="003306C1" w:rsidP="003306C1">
      <w:pPr>
        <w:tabs>
          <w:tab w:val="left" w:pos="8647"/>
        </w:tabs>
        <w:spacing w:after="0" w:line="360" w:lineRule="auto"/>
        <w:ind w:left="284" w:right="593"/>
        <w:jc w:val="center"/>
        <w:rPr>
          <w:rFonts w:ascii="Times New Roman" w:eastAsia="Times New Roman" w:hAnsi="Times New Roman"/>
          <w:b/>
          <w:sz w:val="28"/>
          <w:szCs w:val="28"/>
          <w:lang w:eastAsia="el-GR"/>
        </w:rPr>
      </w:pPr>
      <w:r w:rsidRPr="00FB4364">
        <w:rPr>
          <w:rFonts w:ascii="Times New Roman" w:eastAsia="Times New Roman" w:hAnsi="Times New Roman"/>
          <w:b/>
          <w:sz w:val="28"/>
          <w:szCs w:val="28"/>
          <w:lang w:eastAsia="el-GR"/>
        </w:rPr>
        <w:t>ΠΡΟΣ</w:t>
      </w:r>
    </w:p>
    <w:p w14:paraId="30F990EF" w14:textId="77777777" w:rsidR="003306C1" w:rsidRPr="00FB4364" w:rsidRDefault="003306C1" w:rsidP="003306C1">
      <w:pPr>
        <w:tabs>
          <w:tab w:val="left" w:pos="8647"/>
        </w:tabs>
        <w:spacing w:after="0" w:line="360" w:lineRule="auto"/>
        <w:ind w:left="284" w:right="593"/>
        <w:jc w:val="center"/>
        <w:rPr>
          <w:rFonts w:ascii="Times New Roman" w:eastAsia="Times New Roman" w:hAnsi="Times New Roman"/>
          <w:b/>
          <w:sz w:val="28"/>
          <w:szCs w:val="28"/>
          <w:lang w:eastAsia="el-GR"/>
        </w:rPr>
      </w:pPr>
      <w:r w:rsidRPr="00FB4364">
        <w:rPr>
          <w:rFonts w:ascii="Times New Roman" w:eastAsia="Times New Roman" w:hAnsi="Times New Roman"/>
          <w:b/>
          <w:sz w:val="28"/>
          <w:szCs w:val="28"/>
          <w:lang w:eastAsia="el-GR"/>
        </w:rPr>
        <w:t xml:space="preserve">Προς τον κ. Υπουργό Δικαιοσύνης, Κωνσταντίνο </w:t>
      </w:r>
      <w:proofErr w:type="spellStart"/>
      <w:r w:rsidRPr="00FB4364">
        <w:rPr>
          <w:rFonts w:ascii="Times New Roman" w:eastAsia="Times New Roman" w:hAnsi="Times New Roman"/>
          <w:b/>
          <w:sz w:val="28"/>
          <w:szCs w:val="28"/>
          <w:lang w:eastAsia="el-GR"/>
        </w:rPr>
        <w:t>Τσιάρα</w:t>
      </w:r>
      <w:proofErr w:type="spellEnd"/>
    </w:p>
    <w:p w14:paraId="7139DCFD" w14:textId="77777777" w:rsidR="003306C1" w:rsidRDefault="003306C1" w:rsidP="003306C1">
      <w:pPr>
        <w:tabs>
          <w:tab w:val="left" w:pos="8647"/>
        </w:tabs>
        <w:spacing w:after="0" w:line="360" w:lineRule="auto"/>
        <w:ind w:left="720" w:right="593"/>
        <w:rPr>
          <w:rFonts w:ascii="Times New Roman" w:eastAsia="Times New Roman" w:hAnsi="Times New Roman"/>
          <w:b/>
          <w:color w:val="000000"/>
          <w:sz w:val="28"/>
          <w:szCs w:val="28"/>
          <w:lang w:eastAsia="el-GR"/>
        </w:rPr>
      </w:pPr>
    </w:p>
    <w:p w14:paraId="53DFD0A4" w14:textId="77777777" w:rsidR="003306C1" w:rsidRPr="00FB4364" w:rsidRDefault="003306C1" w:rsidP="003306C1">
      <w:pPr>
        <w:tabs>
          <w:tab w:val="left" w:pos="8647"/>
        </w:tabs>
        <w:spacing w:after="0" w:line="360" w:lineRule="auto"/>
        <w:ind w:left="720" w:right="593"/>
        <w:rPr>
          <w:rFonts w:ascii="Times New Roman" w:eastAsia="Times New Roman" w:hAnsi="Times New Roman"/>
          <w:b/>
          <w:color w:val="000000"/>
          <w:sz w:val="28"/>
          <w:szCs w:val="28"/>
          <w:lang w:eastAsia="el-GR"/>
        </w:rPr>
      </w:pPr>
      <w:r w:rsidRPr="00FB4364">
        <w:rPr>
          <w:rFonts w:ascii="Times New Roman" w:eastAsia="Times New Roman" w:hAnsi="Times New Roman"/>
          <w:b/>
          <w:color w:val="000000"/>
          <w:sz w:val="28"/>
          <w:szCs w:val="28"/>
          <w:lang w:eastAsia="el-GR"/>
        </w:rPr>
        <w:t>Αξιότιμε κ. Υπουργέ,</w:t>
      </w:r>
    </w:p>
    <w:p w14:paraId="4C5411CC" w14:textId="77777777" w:rsidR="003306C1" w:rsidRPr="00FB4364" w:rsidRDefault="003306C1" w:rsidP="003306C1">
      <w:pPr>
        <w:tabs>
          <w:tab w:val="left" w:pos="8647"/>
        </w:tabs>
        <w:spacing w:after="0" w:line="360" w:lineRule="auto"/>
        <w:ind w:left="720" w:right="593"/>
        <w:rPr>
          <w:rFonts w:ascii="Times New Roman" w:eastAsia="Times New Roman" w:hAnsi="Times New Roman"/>
          <w:b/>
          <w:color w:val="000000"/>
          <w:sz w:val="28"/>
          <w:szCs w:val="28"/>
          <w:lang w:eastAsia="el-GR"/>
        </w:rPr>
      </w:pPr>
    </w:p>
    <w:p w14:paraId="503BA05E" w14:textId="77777777" w:rsidR="003306C1" w:rsidRPr="00FB4364" w:rsidRDefault="003306C1" w:rsidP="003306C1">
      <w:pPr>
        <w:widowControl w:val="0"/>
        <w:pBdr>
          <w:top w:val="nil"/>
          <w:left w:val="nil"/>
          <w:bottom w:val="nil"/>
          <w:right w:val="nil"/>
          <w:between w:val="nil"/>
        </w:pBdr>
        <w:spacing w:after="0" w:line="360" w:lineRule="auto"/>
        <w:ind w:firstLine="720"/>
        <w:jc w:val="both"/>
        <w:rPr>
          <w:rFonts w:ascii="Times New Roman" w:hAnsi="Times New Roman"/>
          <w:color w:val="000000"/>
          <w:sz w:val="28"/>
          <w:szCs w:val="28"/>
          <w:lang w:eastAsia="el-GR"/>
        </w:rPr>
      </w:pPr>
      <w:r w:rsidRPr="00FB4364">
        <w:rPr>
          <w:rFonts w:ascii="Times New Roman" w:hAnsi="Times New Roman"/>
          <w:sz w:val="28"/>
          <w:szCs w:val="28"/>
          <w:lang w:eastAsia="el-GR"/>
        </w:rPr>
        <w:t xml:space="preserve">Στις 7-7-2022, τέθηκε σε δημόσια διαβούλευση </w:t>
      </w:r>
      <w:r w:rsidRPr="00FB4364">
        <w:rPr>
          <w:rFonts w:ascii="Times New Roman" w:hAnsi="Times New Roman"/>
          <w:color w:val="000000"/>
          <w:sz w:val="28"/>
          <w:szCs w:val="28"/>
          <w:lang w:eastAsia="el-GR"/>
        </w:rPr>
        <w:t>σχέδιο</w:t>
      </w:r>
      <w:r w:rsidRPr="00FB4364">
        <w:rPr>
          <w:rFonts w:ascii="Times New Roman" w:hAnsi="Times New Roman"/>
          <w:sz w:val="28"/>
          <w:szCs w:val="28"/>
          <w:lang w:eastAsia="el-GR"/>
        </w:rPr>
        <w:t xml:space="preserve"> </w:t>
      </w:r>
      <w:r w:rsidRPr="00FB4364">
        <w:rPr>
          <w:rFonts w:ascii="Times New Roman" w:hAnsi="Times New Roman"/>
          <w:color w:val="000000"/>
          <w:sz w:val="28"/>
          <w:szCs w:val="28"/>
          <w:lang w:eastAsia="el-GR"/>
        </w:rPr>
        <w:t xml:space="preserve">νόμου με τίτλο: «Δικαστική Αστυνομία». </w:t>
      </w:r>
    </w:p>
    <w:p w14:paraId="1A840726" w14:textId="77777777" w:rsidR="003306C1" w:rsidRPr="00FB4364" w:rsidRDefault="003306C1" w:rsidP="003306C1">
      <w:pPr>
        <w:widowControl w:val="0"/>
        <w:pBdr>
          <w:top w:val="nil"/>
          <w:left w:val="nil"/>
          <w:bottom w:val="nil"/>
          <w:right w:val="nil"/>
          <w:between w:val="nil"/>
        </w:pBdr>
        <w:spacing w:after="0" w:line="360" w:lineRule="auto"/>
        <w:ind w:firstLine="720"/>
        <w:jc w:val="both"/>
        <w:rPr>
          <w:rFonts w:ascii="Times New Roman" w:hAnsi="Times New Roman"/>
          <w:sz w:val="28"/>
          <w:szCs w:val="28"/>
          <w:lang w:eastAsia="el-GR"/>
        </w:rPr>
      </w:pPr>
      <w:r w:rsidRPr="00FB4364">
        <w:rPr>
          <w:rFonts w:ascii="Times New Roman" w:hAnsi="Times New Roman"/>
          <w:sz w:val="28"/>
          <w:szCs w:val="28"/>
          <w:lang w:eastAsia="el-GR"/>
        </w:rPr>
        <w:t>Η Ένωση Εισαγγελέων Ελλάδος χαιρετίζει τη σχετική νομοθετική πρωτοβουλία, ώστε επιτέλους να ιδρυθεί και λειτουργήσει στη χώρα μας δικαστική αστυνομία, που αποτελεί πάγιο και διαχρονικό αίτημά της.</w:t>
      </w:r>
    </w:p>
    <w:p w14:paraId="5612FDD7" w14:textId="77777777" w:rsidR="003306C1" w:rsidRPr="006176B9" w:rsidRDefault="003306C1" w:rsidP="003306C1">
      <w:pPr>
        <w:widowControl w:val="0"/>
        <w:pBdr>
          <w:top w:val="nil"/>
          <w:left w:val="nil"/>
          <w:bottom w:val="nil"/>
          <w:right w:val="nil"/>
          <w:between w:val="nil"/>
        </w:pBdr>
        <w:spacing w:after="0" w:line="360" w:lineRule="auto"/>
        <w:ind w:firstLine="720"/>
        <w:jc w:val="both"/>
        <w:rPr>
          <w:rFonts w:ascii="Times New Roman" w:hAnsi="Times New Roman"/>
          <w:sz w:val="28"/>
          <w:szCs w:val="28"/>
          <w:lang w:eastAsia="el-GR"/>
        </w:rPr>
      </w:pPr>
      <w:r w:rsidRPr="00FB4364">
        <w:rPr>
          <w:rFonts w:ascii="Times New Roman" w:hAnsi="Times New Roman"/>
          <w:sz w:val="28"/>
          <w:szCs w:val="28"/>
          <w:lang w:eastAsia="el-GR"/>
        </w:rPr>
        <w:t>Ε</w:t>
      </w:r>
      <w:r w:rsidRPr="00FB4364">
        <w:rPr>
          <w:rFonts w:ascii="Times New Roman" w:hAnsi="Times New Roman"/>
          <w:color w:val="000000"/>
          <w:sz w:val="28"/>
          <w:szCs w:val="28"/>
          <w:lang w:eastAsia="el-GR"/>
        </w:rPr>
        <w:t xml:space="preserve">κφράζουμε όμως τη γνώμη ότι </w:t>
      </w:r>
      <w:r w:rsidRPr="006176B9">
        <w:rPr>
          <w:rFonts w:ascii="Times New Roman" w:hAnsi="Times New Roman"/>
          <w:sz w:val="28"/>
          <w:szCs w:val="28"/>
          <w:lang w:eastAsia="el-GR"/>
        </w:rPr>
        <w:t xml:space="preserve">οι ευρείες αρμοδιότητες, που προβλέπονται στο σχέδιο νόμου, καθιστούν αδύνατη τη λειτουργία στην </w:t>
      </w:r>
      <w:r w:rsidRPr="006176B9">
        <w:rPr>
          <w:rFonts w:ascii="Times New Roman" w:hAnsi="Times New Roman"/>
          <w:sz w:val="28"/>
          <w:szCs w:val="28"/>
          <w:lang w:eastAsia="el-GR"/>
        </w:rPr>
        <w:lastRenderedPageBreak/>
        <w:t>πράξη της υπό ίδρυση υπηρεσίας.</w:t>
      </w:r>
      <w:r w:rsidRPr="00FB4364">
        <w:rPr>
          <w:rFonts w:ascii="Times New Roman" w:hAnsi="Times New Roman"/>
          <w:sz w:val="28"/>
          <w:szCs w:val="28"/>
          <w:lang w:eastAsia="el-GR"/>
        </w:rPr>
        <w:t xml:space="preserve"> Σκοπός της Δικαστικής Αστυνομίας θα πρέπει να είναι η υποβοήθηση του έργου του εισαγγελέα πρωτοδικών, όπως ακριβώς είχε προβλεφθεί αρχικά στο άρθρο 36 του Ν. 2145/1993, με: α. τη διενέργεια προκαταρκτικής εξέτασης, β. τη διενέργεια προανακριτικών και ανακριτικών πράξεων κατόπιν εισαγγελικής παραγγελίας ή παραγγελίας του ανακριτή, γ. τη συλλογή αναγκαίων αποδεικτικών στοιχείων για να βεβαιωθεί η τέλεση εγκλήματος και να ανακαλυφθεί ο δράστης, δ. την εκτέλεση ποινικών δικαστικών αποφάσεων, ενταλμάτων σύλληψης, προσωρινής κράτησης και βίαιης προσαγωγής, καθώς και  κάθε άλλης διαδικαστικής πράξεως της ποινικής διαδικασίας, κατά την κρίση του αρμόδιου εισαγγελέα, ε. την παροχή επιστημονικής και τεχνικής συνδρομής επί θεμάτων των οποίων η μελέτη και ανάλυση απαιτεί ειδικές γνώσεις και στ. την υποβοήθηση των αρμοδίων δικαστικών και εισαγγελικών αρχών στην εκτέλεση αιτημάτων δικαστικής συνδρομής. </w:t>
      </w:r>
      <w:r w:rsidRPr="006176B9">
        <w:rPr>
          <w:rFonts w:ascii="Times New Roman" w:hAnsi="Times New Roman"/>
          <w:sz w:val="28"/>
          <w:szCs w:val="28"/>
          <w:lang w:eastAsia="el-GR"/>
        </w:rPr>
        <w:t xml:space="preserve">Πέραν των ανωτέρω, δεν θα πρέπει, κατά την άποψη μας, να ανατεθούν στη δικαστική αστυνομία και αρμοδιότητες που αφορούν: α. την ευταξία των δικαστικών συνεδριάσεων και τη φύλαξη των δικαστικών καταστημάτων (άρθρο 4 παρ. 2 </w:t>
      </w:r>
      <w:proofErr w:type="spellStart"/>
      <w:r w:rsidRPr="006176B9">
        <w:rPr>
          <w:rFonts w:ascii="Times New Roman" w:hAnsi="Times New Roman"/>
          <w:sz w:val="28"/>
          <w:szCs w:val="28"/>
          <w:lang w:eastAsia="el-GR"/>
        </w:rPr>
        <w:t>περ</w:t>
      </w:r>
      <w:proofErr w:type="spellEnd"/>
      <w:r w:rsidRPr="006176B9">
        <w:rPr>
          <w:rFonts w:ascii="Times New Roman" w:hAnsi="Times New Roman"/>
          <w:sz w:val="28"/>
          <w:szCs w:val="28"/>
          <w:lang w:eastAsia="el-GR"/>
        </w:rPr>
        <w:t xml:space="preserve">. β’ </w:t>
      </w:r>
      <w:proofErr w:type="spellStart"/>
      <w:r w:rsidRPr="006176B9">
        <w:rPr>
          <w:rFonts w:ascii="Times New Roman" w:hAnsi="Times New Roman"/>
          <w:sz w:val="28"/>
          <w:szCs w:val="28"/>
          <w:lang w:eastAsia="el-GR"/>
        </w:rPr>
        <w:t>υποπερ</w:t>
      </w:r>
      <w:proofErr w:type="spellEnd"/>
      <w:r w:rsidRPr="006176B9">
        <w:rPr>
          <w:rFonts w:ascii="Times New Roman" w:hAnsi="Times New Roman"/>
          <w:sz w:val="28"/>
          <w:szCs w:val="28"/>
          <w:lang w:eastAsia="el-GR"/>
        </w:rPr>
        <w:t xml:space="preserve">. </w:t>
      </w:r>
      <w:proofErr w:type="spellStart"/>
      <w:r w:rsidRPr="006176B9">
        <w:rPr>
          <w:rFonts w:ascii="Times New Roman" w:hAnsi="Times New Roman"/>
          <w:sz w:val="28"/>
          <w:szCs w:val="28"/>
          <w:lang w:eastAsia="el-GR"/>
        </w:rPr>
        <w:t>βγ</w:t>
      </w:r>
      <w:proofErr w:type="spellEnd"/>
      <w:r w:rsidRPr="006176B9">
        <w:rPr>
          <w:rFonts w:ascii="Times New Roman" w:hAnsi="Times New Roman"/>
          <w:sz w:val="28"/>
          <w:szCs w:val="28"/>
          <w:lang w:eastAsia="el-GR"/>
        </w:rPr>
        <w:t xml:space="preserve">’ του σχεδίου νόμου) και β. την εντός και εκτός δικαστηρίων φύλαξη δικαστικών και εισαγγελικών λειτουργών (άρθρο 4 παρ. 2 </w:t>
      </w:r>
      <w:proofErr w:type="spellStart"/>
      <w:r w:rsidRPr="006176B9">
        <w:rPr>
          <w:rFonts w:ascii="Times New Roman" w:hAnsi="Times New Roman"/>
          <w:sz w:val="28"/>
          <w:szCs w:val="28"/>
          <w:lang w:eastAsia="el-GR"/>
        </w:rPr>
        <w:t>περ</w:t>
      </w:r>
      <w:proofErr w:type="spellEnd"/>
      <w:r w:rsidRPr="006176B9">
        <w:rPr>
          <w:rFonts w:ascii="Times New Roman" w:hAnsi="Times New Roman"/>
          <w:sz w:val="28"/>
          <w:szCs w:val="28"/>
          <w:lang w:eastAsia="el-GR"/>
        </w:rPr>
        <w:t xml:space="preserve">. β’ </w:t>
      </w:r>
      <w:proofErr w:type="spellStart"/>
      <w:r w:rsidRPr="006176B9">
        <w:rPr>
          <w:rFonts w:ascii="Times New Roman" w:hAnsi="Times New Roman"/>
          <w:sz w:val="28"/>
          <w:szCs w:val="28"/>
          <w:lang w:eastAsia="el-GR"/>
        </w:rPr>
        <w:t>υποπερ</w:t>
      </w:r>
      <w:proofErr w:type="spellEnd"/>
      <w:r w:rsidRPr="006176B9">
        <w:rPr>
          <w:rFonts w:ascii="Times New Roman" w:hAnsi="Times New Roman"/>
          <w:sz w:val="28"/>
          <w:szCs w:val="28"/>
          <w:lang w:eastAsia="el-GR"/>
        </w:rPr>
        <w:t xml:space="preserve">. </w:t>
      </w:r>
      <w:proofErr w:type="spellStart"/>
      <w:r w:rsidRPr="006176B9">
        <w:rPr>
          <w:rFonts w:ascii="Times New Roman" w:hAnsi="Times New Roman"/>
          <w:sz w:val="28"/>
          <w:szCs w:val="28"/>
          <w:lang w:eastAsia="el-GR"/>
        </w:rPr>
        <w:t>βε</w:t>
      </w:r>
      <w:proofErr w:type="spellEnd"/>
      <w:r w:rsidRPr="006176B9">
        <w:rPr>
          <w:rFonts w:ascii="Times New Roman" w:hAnsi="Times New Roman"/>
          <w:sz w:val="28"/>
          <w:szCs w:val="28"/>
          <w:lang w:eastAsia="el-GR"/>
        </w:rPr>
        <w:t xml:space="preserve">’ του σχεδίου νόμου). </w:t>
      </w:r>
    </w:p>
    <w:p w14:paraId="31A1146C" w14:textId="77777777" w:rsidR="003306C1" w:rsidRPr="00FB4364" w:rsidRDefault="003306C1" w:rsidP="003306C1">
      <w:pPr>
        <w:widowControl w:val="0"/>
        <w:pBdr>
          <w:top w:val="nil"/>
          <w:left w:val="nil"/>
          <w:bottom w:val="nil"/>
          <w:right w:val="nil"/>
          <w:between w:val="nil"/>
        </w:pBdr>
        <w:spacing w:after="0" w:line="360" w:lineRule="auto"/>
        <w:ind w:firstLine="720"/>
        <w:jc w:val="both"/>
        <w:rPr>
          <w:rFonts w:ascii="Times New Roman" w:hAnsi="Times New Roman"/>
          <w:sz w:val="28"/>
          <w:szCs w:val="28"/>
          <w:lang w:eastAsia="el-GR"/>
        </w:rPr>
      </w:pPr>
      <w:r w:rsidRPr="006176B9">
        <w:rPr>
          <w:rFonts w:ascii="Times New Roman" w:hAnsi="Times New Roman"/>
          <w:sz w:val="28"/>
          <w:szCs w:val="28"/>
          <w:lang w:eastAsia="el-GR"/>
        </w:rPr>
        <w:t xml:space="preserve">Θεωρούμε, επίσης, ότι κάθε περιφερειακή υπηρεσία της Δικαστικής Αστυνομίας θα πρέπει να εδρεύει στην </w:t>
      </w:r>
      <w:r>
        <w:rPr>
          <w:rFonts w:ascii="Times New Roman" w:hAnsi="Times New Roman"/>
          <w:sz w:val="28"/>
          <w:szCs w:val="28"/>
          <w:lang w:eastAsia="el-GR"/>
        </w:rPr>
        <w:t>οικεία εισαγγελία</w:t>
      </w:r>
      <w:r w:rsidRPr="006176B9">
        <w:rPr>
          <w:rFonts w:ascii="Times New Roman" w:hAnsi="Times New Roman"/>
          <w:sz w:val="28"/>
          <w:szCs w:val="28"/>
          <w:lang w:eastAsia="el-GR"/>
        </w:rPr>
        <w:t>, οι δε υπάλληλοι</w:t>
      </w:r>
      <w:r w:rsidRPr="00FB4364">
        <w:rPr>
          <w:rFonts w:ascii="Times New Roman" w:hAnsi="Times New Roman"/>
          <w:sz w:val="28"/>
          <w:szCs w:val="28"/>
          <w:lang w:eastAsia="el-GR"/>
        </w:rPr>
        <w:t xml:space="preserve"> της θα πρέπει να τελούν υπό την άμεση διεύθυνση και εποπτεία του οικείου εισαγγελέα, το έργο του οποίου θα επικουρούν.</w:t>
      </w:r>
    </w:p>
    <w:p w14:paraId="0B993B9E" w14:textId="77777777" w:rsidR="003306C1" w:rsidRPr="006176B9" w:rsidRDefault="003306C1" w:rsidP="003306C1">
      <w:pPr>
        <w:widowControl w:val="0"/>
        <w:pBdr>
          <w:top w:val="nil"/>
          <w:left w:val="nil"/>
          <w:bottom w:val="nil"/>
          <w:right w:val="nil"/>
          <w:between w:val="nil"/>
        </w:pBdr>
        <w:spacing w:after="0" w:line="360" w:lineRule="auto"/>
        <w:ind w:firstLine="720"/>
        <w:jc w:val="both"/>
        <w:rPr>
          <w:rFonts w:ascii="Times New Roman" w:hAnsi="Times New Roman"/>
          <w:sz w:val="28"/>
          <w:szCs w:val="28"/>
          <w:lang w:eastAsia="el-GR"/>
        </w:rPr>
      </w:pPr>
      <w:r w:rsidRPr="006176B9">
        <w:rPr>
          <w:rFonts w:ascii="Times New Roman" w:hAnsi="Times New Roman"/>
          <w:sz w:val="28"/>
          <w:szCs w:val="28"/>
          <w:lang w:eastAsia="el-GR"/>
        </w:rPr>
        <w:t xml:space="preserve">Εκφράζουμε, σε κάθε περίπτωση, τις αντιρρήσεις μας για την προβλεπόμενη στο σχέδιο νόμου ανάθεση της εποπτείας των περιφερειακών υπηρεσιών της Δικαστικής Αστυνομίας στους </w:t>
      </w:r>
      <w:r w:rsidRPr="006176B9">
        <w:rPr>
          <w:rFonts w:ascii="Times New Roman" w:hAnsi="Times New Roman"/>
          <w:sz w:val="28"/>
          <w:szCs w:val="28"/>
          <w:lang w:eastAsia="el-GR"/>
        </w:rPr>
        <w:lastRenderedPageBreak/>
        <w:t xml:space="preserve">διευθύνοντες το δικαστήριο ή τη γενική επιτροπεία </w:t>
      </w:r>
      <w:r w:rsidRPr="006176B9">
        <w:rPr>
          <w:rFonts w:ascii="Times New Roman" w:eastAsia="Verdana" w:hAnsi="Times New Roman"/>
          <w:sz w:val="28"/>
          <w:szCs w:val="28"/>
          <w:lang w:eastAsia="el-GR"/>
        </w:rPr>
        <w:t xml:space="preserve">και όχι στους εισαγγελείς, ρύθμιση που αφενός μεν ενέχει </w:t>
      </w:r>
      <w:r w:rsidRPr="006176B9">
        <w:rPr>
          <w:rFonts w:ascii="Times New Roman" w:hAnsi="Times New Roman"/>
          <w:sz w:val="28"/>
          <w:szCs w:val="28"/>
          <w:lang w:eastAsia="el-GR"/>
        </w:rPr>
        <w:t>δυσμενή διάκριση σε βάρος του εισαγγελικού κλάδου, αφετέρου δε θα δημιουργήσει πρακτικές δυσλειτουργίες στην ίδια την υπό ίδρυση υπηρεσία.</w:t>
      </w:r>
    </w:p>
    <w:p w14:paraId="1090E1B6" w14:textId="77777777" w:rsidR="003306C1" w:rsidRPr="006176B9" w:rsidRDefault="003306C1" w:rsidP="003306C1">
      <w:pPr>
        <w:widowControl w:val="0"/>
        <w:pBdr>
          <w:top w:val="nil"/>
          <w:left w:val="nil"/>
          <w:bottom w:val="nil"/>
          <w:right w:val="nil"/>
          <w:between w:val="nil"/>
        </w:pBdr>
        <w:spacing w:after="0" w:line="360" w:lineRule="auto"/>
        <w:ind w:firstLine="720"/>
        <w:jc w:val="both"/>
        <w:rPr>
          <w:rFonts w:ascii="Times New Roman" w:hAnsi="Times New Roman"/>
          <w:sz w:val="28"/>
          <w:szCs w:val="28"/>
          <w:lang w:eastAsia="el-GR"/>
        </w:rPr>
      </w:pPr>
      <w:r w:rsidRPr="006176B9">
        <w:rPr>
          <w:rFonts w:ascii="Times New Roman" w:hAnsi="Times New Roman"/>
          <w:sz w:val="28"/>
          <w:szCs w:val="28"/>
          <w:lang w:eastAsia="el-GR"/>
        </w:rPr>
        <w:t xml:space="preserve">Ειδικότερα </w:t>
      </w:r>
      <w:r w:rsidRPr="006176B9">
        <w:rPr>
          <w:rFonts w:ascii="Times New Roman" w:eastAsia="Times New Roman" w:hAnsi="Times New Roman"/>
          <w:sz w:val="28"/>
          <w:szCs w:val="28"/>
          <w:lang w:eastAsia="el-GR"/>
        </w:rPr>
        <w:t>:</w:t>
      </w:r>
    </w:p>
    <w:p w14:paraId="212FB745" w14:textId="77777777" w:rsidR="003306C1" w:rsidRPr="00FB4364" w:rsidRDefault="003306C1" w:rsidP="003306C1">
      <w:pPr>
        <w:widowControl w:val="0"/>
        <w:spacing w:after="0" w:line="360" w:lineRule="auto"/>
        <w:ind w:firstLine="720"/>
        <w:jc w:val="both"/>
        <w:rPr>
          <w:rFonts w:ascii="Times New Roman" w:hAnsi="Times New Roman"/>
          <w:i/>
          <w:iCs/>
          <w:sz w:val="28"/>
          <w:szCs w:val="28"/>
          <w:lang w:eastAsia="el-GR"/>
        </w:rPr>
      </w:pPr>
      <w:r w:rsidRPr="006176B9">
        <w:rPr>
          <w:rFonts w:ascii="Times New Roman" w:hAnsi="Times New Roman"/>
          <w:sz w:val="28"/>
          <w:szCs w:val="28"/>
          <w:lang w:eastAsia="el-GR"/>
        </w:rPr>
        <w:t>Σύμφωνα με το</w:t>
      </w:r>
      <w:r w:rsidRPr="006176B9">
        <w:rPr>
          <w:rFonts w:ascii="Times New Roman" w:hAnsi="Times New Roman"/>
          <w:b/>
          <w:sz w:val="28"/>
          <w:szCs w:val="28"/>
          <w:lang w:eastAsia="el-GR"/>
        </w:rPr>
        <w:t xml:space="preserve"> </w:t>
      </w:r>
      <w:r w:rsidRPr="00FB4364">
        <w:rPr>
          <w:rFonts w:ascii="Times New Roman" w:hAnsi="Times New Roman"/>
          <w:b/>
          <w:sz w:val="28"/>
          <w:szCs w:val="28"/>
          <w:lang w:eastAsia="el-GR"/>
        </w:rPr>
        <w:t xml:space="preserve">άρθρο 3 παρ. </w:t>
      </w:r>
      <w:r w:rsidRPr="006176B9">
        <w:rPr>
          <w:rFonts w:ascii="Times New Roman" w:hAnsi="Times New Roman"/>
          <w:b/>
          <w:sz w:val="28"/>
          <w:szCs w:val="28"/>
          <w:lang w:eastAsia="el-GR"/>
        </w:rPr>
        <w:t>1,</w:t>
      </w:r>
      <w:r w:rsidRPr="00FB4364">
        <w:rPr>
          <w:rFonts w:ascii="Times New Roman" w:hAnsi="Times New Roman"/>
          <w:b/>
          <w:sz w:val="28"/>
          <w:szCs w:val="28"/>
          <w:lang w:eastAsia="el-GR"/>
        </w:rPr>
        <w:t xml:space="preserve"> 2 και 4 του σχεδίου νόμου</w:t>
      </w:r>
      <w:r w:rsidRPr="006176B9">
        <w:rPr>
          <w:rFonts w:ascii="Times New Roman" w:hAnsi="Times New Roman"/>
          <w:bCs/>
          <w:sz w:val="28"/>
          <w:szCs w:val="28"/>
          <w:lang w:eastAsia="el-GR"/>
        </w:rPr>
        <w:t xml:space="preserve">: </w:t>
      </w:r>
      <w:r w:rsidRPr="00353295">
        <w:rPr>
          <w:rFonts w:ascii="Times New Roman" w:hAnsi="Times New Roman"/>
          <w:bCs/>
          <w:sz w:val="28"/>
          <w:szCs w:val="28"/>
          <w:lang w:eastAsia="el-GR"/>
        </w:rPr>
        <w:t xml:space="preserve">      </w:t>
      </w:r>
      <w:r w:rsidRPr="00FB4364">
        <w:rPr>
          <w:rFonts w:ascii="Times New Roman" w:hAnsi="Times New Roman"/>
          <w:b/>
          <w:i/>
          <w:iCs/>
          <w:sz w:val="28"/>
          <w:szCs w:val="28"/>
          <w:lang w:eastAsia="el-GR"/>
        </w:rPr>
        <w:t>«</w:t>
      </w:r>
      <w:r w:rsidRPr="00FB4364">
        <w:rPr>
          <w:rFonts w:ascii="Times New Roman" w:hAnsi="Times New Roman"/>
          <w:i/>
          <w:iCs/>
          <w:sz w:val="28"/>
          <w:szCs w:val="28"/>
          <w:lang w:eastAsia="el-GR"/>
        </w:rPr>
        <w:t xml:space="preserve">1. Στο Υπουργείο Δικαιοσύνης συστήνεται «Υπηρεσία Δικαστικής Αστυνομίας», η οποία διαιρείται σε πολιτικό και αστυνομικό τομέα. 2. Η Υπηρεσία Δικαστικής Αστυνομίας αποτελείται από: α) τη Διεύθυνση Δικαστικής Αστυνομίας, η οποία εδρεύει στο Υπουργείο Δικαιοσύνης, υπάγεται στη Γενική Γραμματεία Δικαιοσύνης και Ανθρωπίνων Δικαιωμάτων και διαιρείται σε Τμήμα Πολιτικού Τομέα και Τμήμα Αστυνομικού Τομέα. β) </w:t>
      </w:r>
      <w:r w:rsidRPr="00FB4364">
        <w:rPr>
          <w:rFonts w:ascii="Times New Roman" w:hAnsi="Times New Roman"/>
          <w:b/>
          <w:bCs/>
          <w:i/>
          <w:iCs/>
          <w:sz w:val="28"/>
          <w:szCs w:val="28"/>
          <w:lang w:eastAsia="el-GR"/>
        </w:rPr>
        <w:t>τις περιφερειακές υπηρεσίες, καθεμία από τις οποίες εδρεύει σε δικαστήριο ή γενική επιτροπεία. Οι περιφερειακές υπηρεσίες δύνανται να εδρεύουν και σε δικαστικά μέγαρα όπου στεγάζονται περισσότερα δικαστήρια, εισαγγελίες και επιτροπείες</w:t>
      </w:r>
      <w:r w:rsidRPr="00FB4364">
        <w:rPr>
          <w:rFonts w:ascii="Times New Roman" w:hAnsi="Times New Roman"/>
          <w:i/>
          <w:iCs/>
          <w:sz w:val="28"/>
          <w:szCs w:val="28"/>
          <w:lang w:eastAsia="el-GR"/>
        </w:rPr>
        <w:t xml:space="preserve">. Οι περιφερειακές υπηρεσίες διαιρούνται σε πολιτικό και αστυνομικό τομέα. 4. </w:t>
      </w:r>
      <w:r w:rsidRPr="00FB4364">
        <w:rPr>
          <w:rFonts w:ascii="Times New Roman" w:hAnsi="Times New Roman"/>
          <w:b/>
          <w:bCs/>
          <w:i/>
          <w:iCs/>
          <w:sz w:val="28"/>
          <w:szCs w:val="28"/>
          <w:lang w:eastAsia="el-GR"/>
        </w:rPr>
        <w:t>Ο διευθύνων το δικαστήριο ή τη γενική επιτροπεία εποπτεύει την αντίστοιχη περιφερειακή υπηρεσία της Δικαστικής Αστυνομίας. Αν η περιφερειακή υπηρεσία εδρεύει σε δικαστικό μέγαρο, την εποπτεία ασκεί ο αρχαιότερος από τους διευθύνοντες δικαστικούς λειτουργούς»</w:t>
      </w:r>
      <w:r w:rsidRPr="00FB4364">
        <w:rPr>
          <w:rFonts w:ascii="Times New Roman" w:hAnsi="Times New Roman"/>
          <w:i/>
          <w:iCs/>
          <w:sz w:val="28"/>
          <w:szCs w:val="28"/>
          <w:lang w:eastAsia="el-GR"/>
        </w:rPr>
        <w:t xml:space="preserve">. </w:t>
      </w:r>
    </w:p>
    <w:p w14:paraId="3E9695BA" w14:textId="77777777" w:rsidR="003306C1" w:rsidRPr="00FB4364" w:rsidRDefault="003306C1" w:rsidP="003306C1">
      <w:pPr>
        <w:widowControl w:val="0"/>
        <w:spacing w:after="0" w:line="360" w:lineRule="auto"/>
        <w:ind w:firstLine="720"/>
        <w:jc w:val="both"/>
        <w:rPr>
          <w:rFonts w:ascii="Times New Roman" w:hAnsi="Times New Roman"/>
          <w:sz w:val="28"/>
          <w:szCs w:val="28"/>
          <w:lang w:eastAsia="el-GR"/>
        </w:rPr>
      </w:pPr>
      <w:r w:rsidRPr="0065764E">
        <w:rPr>
          <w:rFonts w:ascii="Times New Roman" w:eastAsia="Times New Roman" w:hAnsi="Times New Roman"/>
          <w:sz w:val="28"/>
          <w:szCs w:val="28"/>
          <w:lang w:eastAsia="el-GR"/>
        </w:rPr>
        <w:t xml:space="preserve">Κατά δε </w:t>
      </w:r>
      <w:r w:rsidRPr="0065764E">
        <w:rPr>
          <w:rFonts w:ascii="Times New Roman" w:hAnsi="Times New Roman"/>
          <w:sz w:val="28"/>
          <w:szCs w:val="28"/>
          <w:lang w:eastAsia="el-GR"/>
        </w:rPr>
        <w:t>το</w:t>
      </w:r>
      <w:r w:rsidRPr="00FB4364">
        <w:rPr>
          <w:rFonts w:ascii="Times New Roman" w:hAnsi="Times New Roman"/>
          <w:b/>
          <w:color w:val="FF0000"/>
          <w:sz w:val="28"/>
          <w:szCs w:val="28"/>
          <w:lang w:eastAsia="el-GR"/>
        </w:rPr>
        <w:t xml:space="preserve"> </w:t>
      </w:r>
      <w:r w:rsidRPr="00FB4364">
        <w:rPr>
          <w:rFonts w:ascii="Times New Roman" w:hAnsi="Times New Roman"/>
          <w:b/>
          <w:sz w:val="28"/>
          <w:szCs w:val="28"/>
          <w:lang w:eastAsia="el-GR"/>
        </w:rPr>
        <w:t xml:space="preserve">άρθρο 4 </w:t>
      </w:r>
      <w:r w:rsidRPr="0065764E">
        <w:rPr>
          <w:rFonts w:ascii="Times New Roman" w:hAnsi="Times New Roman"/>
          <w:b/>
          <w:sz w:val="28"/>
          <w:szCs w:val="28"/>
          <w:lang w:eastAsia="el-GR"/>
        </w:rPr>
        <w:t xml:space="preserve">παρ. 1 και 2 </w:t>
      </w:r>
      <w:proofErr w:type="spellStart"/>
      <w:r w:rsidRPr="0065764E">
        <w:rPr>
          <w:rFonts w:ascii="Times New Roman" w:hAnsi="Times New Roman"/>
          <w:b/>
          <w:sz w:val="28"/>
          <w:szCs w:val="28"/>
          <w:lang w:eastAsia="el-GR"/>
        </w:rPr>
        <w:t>περ</w:t>
      </w:r>
      <w:proofErr w:type="spellEnd"/>
      <w:r w:rsidRPr="0065764E">
        <w:rPr>
          <w:rFonts w:ascii="Times New Roman" w:hAnsi="Times New Roman"/>
          <w:b/>
          <w:sz w:val="28"/>
          <w:szCs w:val="28"/>
          <w:lang w:eastAsia="el-GR"/>
        </w:rPr>
        <w:t>. α’, β’ και δ’</w:t>
      </w:r>
      <w:r w:rsidRPr="00FB4364">
        <w:rPr>
          <w:rFonts w:ascii="Times New Roman" w:hAnsi="Times New Roman"/>
          <w:b/>
          <w:color w:val="FF0000"/>
          <w:sz w:val="28"/>
          <w:szCs w:val="28"/>
          <w:u w:val="single"/>
          <w:lang w:eastAsia="el-GR"/>
        </w:rPr>
        <w:t xml:space="preserve"> </w:t>
      </w:r>
      <w:r w:rsidRPr="00FB4364">
        <w:rPr>
          <w:rFonts w:ascii="Times New Roman" w:hAnsi="Times New Roman"/>
          <w:b/>
          <w:sz w:val="28"/>
          <w:szCs w:val="28"/>
          <w:lang w:eastAsia="el-GR"/>
        </w:rPr>
        <w:t>του σχεδίου νόμου</w:t>
      </w:r>
      <w:r w:rsidRPr="0065764E">
        <w:rPr>
          <w:rFonts w:ascii="Times New Roman" w:hAnsi="Times New Roman"/>
          <w:bCs/>
          <w:sz w:val="28"/>
          <w:szCs w:val="28"/>
          <w:lang w:eastAsia="el-GR"/>
        </w:rPr>
        <w:t xml:space="preserve">: </w:t>
      </w:r>
      <w:r w:rsidRPr="00FB4364">
        <w:rPr>
          <w:rFonts w:ascii="Times New Roman" w:hAnsi="Times New Roman"/>
          <w:bCs/>
          <w:i/>
          <w:iCs/>
          <w:sz w:val="28"/>
          <w:szCs w:val="28"/>
          <w:lang w:eastAsia="el-GR"/>
        </w:rPr>
        <w:t xml:space="preserve">«1. Η Διεύθυνση Δικαστικής Αστυνομίας είναι αρμόδια για τη διεύθυνση και τη διοικητική υποστήριξη των περιφερειακών υπηρεσιών. 2. Οι περιφερειακές υπηρεσίες έχουν τις αρμοδιότητες της παρούσας. </w:t>
      </w:r>
      <w:r w:rsidRPr="00FB4364">
        <w:rPr>
          <w:rFonts w:ascii="Times New Roman" w:hAnsi="Times New Roman"/>
          <w:b/>
          <w:i/>
          <w:iCs/>
          <w:sz w:val="28"/>
          <w:szCs w:val="28"/>
          <w:lang w:eastAsia="el-GR"/>
        </w:rPr>
        <w:t>α. Ο πολιτικός τομέας είναι αρμόδιος για</w:t>
      </w:r>
      <w:r w:rsidRPr="00FB4364">
        <w:rPr>
          <w:rFonts w:ascii="Times New Roman" w:hAnsi="Times New Roman"/>
          <w:bCs/>
          <w:i/>
          <w:iCs/>
          <w:sz w:val="28"/>
          <w:szCs w:val="28"/>
          <w:lang w:eastAsia="el-GR"/>
        </w:rPr>
        <w:t xml:space="preserve">: αα) τη διενέργεια προκαταρκτικής εξέτασης, προανάκρισης και ανακριτικών πράξεων κατόπιν εισαγγελικής παραγγελίας ή παραγγελίας του ανακριτή. …, </w:t>
      </w:r>
      <w:proofErr w:type="spellStart"/>
      <w:r w:rsidRPr="00FB4364">
        <w:rPr>
          <w:rFonts w:ascii="Times New Roman" w:hAnsi="Times New Roman"/>
          <w:bCs/>
          <w:i/>
          <w:iCs/>
          <w:sz w:val="28"/>
          <w:szCs w:val="28"/>
          <w:lang w:eastAsia="el-GR"/>
        </w:rPr>
        <w:t>αβ</w:t>
      </w:r>
      <w:proofErr w:type="spellEnd"/>
      <w:r w:rsidRPr="00FB4364">
        <w:rPr>
          <w:rFonts w:ascii="Times New Roman" w:hAnsi="Times New Roman"/>
          <w:bCs/>
          <w:i/>
          <w:iCs/>
          <w:sz w:val="28"/>
          <w:szCs w:val="28"/>
          <w:lang w:eastAsia="el-GR"/>
        </w:rPr>
        <w:t xml:space="preserve">) την παροχή </w:t>
      </w:r>
      <w:r w:rsidRPr="00FB4364">
        <w:rPr>
          <w:rFonts w:ascii="Times New Roman" w:hAnsi="Times New Roman"/>
          <w:bCs/>
          <w:i/>
          <w:iCs/>
          <w:sz w:val="28"/>
          <w:szCs w:val="28"/>
          <w:lang w:eastAsia="el-GR"/>
        </w:rPr>
        <w:lastRenderedPageBreak/>
        <w:t xml:space="preserve">επιστημονικής και τεχνικής συνδρομής στους δικαστικούς και εισαγγελικούς λειτουργούς επί θεμάτων των οποίων η μελέτη και ανάλυση απαιτεί ειδικές γνώσεις. … . </w:t>
      </w:r>
      <w:proofErr w:type="spellStart"/>
      <w:r w:rsidRPr="00FB4364">
        <w:rPr>
          <w:rFonts w:ascii="Times New Roman" w:hAnsi="Times New Roman"/>
          <w:bCs/>
          <w:i/>
          <w:iCs/>
          <w:sz w:val="28"/>
          <w:szCs w:val="28"/>
          <w:lang w:eastAsia="el-GR"/>
        </w:rPr>
        <w:t>αγ</w:t>
      </w:r>
      <w:proofErr w:type="spellEnd"/>
      <w:r w:rsidRPr="00FB4364">
        <w:rPr>
          <w:rFonts w:ascii="Times New Roman" w:hAnsi="Times New Roman"/>
          <w:bCs/>
          <w:i/>
          <w:iCs/>
          <w:sz w:val="28"/>
          <w:szCs w:val="28"/>
          <w:lang w:eastAsia="el-GR"/>
        </w:rPr>
        <w:t xml:space="preserve">) την υποβοήθηση των αρμοδίων δικαστικών και εισαγγελικών αρχών στην εκτέλεση αιτημάτων δικαστικής συνδρομής. </w:t>
      </w:r>
      <w:r w:rsidRPr="00FB4364">
        <w:rPr>
          <w:rFonts w:ascii="Times New Roman" w:hAnsi="Times New Roman"/>
          <w:b/>
          <w:i/>
          <w:iCs/>
          <w:sz w:val="28"/>
          <w:szCs w:val="28"/>
          <w:lang w:eastAsia="el-GR"/>
        </w:rPr>
        <w:t>β) Ο αστυνομικός τομέας είναι αρμόδιος για</w:t>
      </w:r>
      <w:r w:rsidRPr="00FB4364">
        <w:rPr>
          <w:rFonts w:ascii="Times New Roman" w:hAnsi="Times New Roman"/>
          <w:bCs/>
          <w:i/>
          <w:iCs/>
          <w:sz w:val="28"/>
          <w:szCs w:val="28"/>
          <w:lang w:eastAsia="el-GR"/>
        </w:rPr>
        <w:t>:</w:t>
      </w:r>
      <w:r w:rsidRPr="00FB4364">
        <w:rPr>
          <w:rFonts w:ascii="Times New Roman" w:hAnsi="Times New Roman"/>
          <w:i/>
          <w:iCs/>
          <w:sz w:val="28"/>
          <w:szCs w:val="28"/>
          <w:lang w:eastAsia="el-GR"/>
        </w:rPr>
        <w:t xml:space="preserve"> </w:t>
      </w:r>
      <w:proofErr w:type="spellStart"/>
      <w:r w:rsidRPr="00FB4364">
        <w:rPr>
          <w:rFonts w:ascii="Times New Roman" w:hAnsi="Times New Roman"/>
          <w:i/>
          <w:iCs/>
          <w:sz w:val="28"/>
          <w:szCs w:val="28"/>
          <w:lang w:eastAsia="el-GR"/>
        </w:rPr>
        <w:t>βα</w:t>
      </w:r>
      <w:proofErr w:type="spellEnd"/>
      <w:r w:rsidRPr="00FB4364">
        <w:rPr>
          <w:rFonts w:ascii="Times New Roman" w:hAnsi="Times New Roman"/>
          <w:i/>
          <w:iCs/>
          <w:sz w:val="28"/>
          <w:szCs w:val="28"/>
          <w:lang w:eastAsia="el-GR"/>
        </w:rPr>
        <w:t xml:space="preserve">) την επίδοση δικογράφων και διαδικαστικών εγγράφων, </w:t>
      </w:r>
      <w:proofErr w:type="spellStart"/>
      <w:r w:rsidRPr="00FB4364">
        <w:rPr>
          <w:rFonts w:ascii="Times New Roman" w:hAnsi="Times New Roman"/>
          <w:i/>
          <w:iCs/>
          <w:sz w:val="28"/>
          <w:szCs w:val="28"/>
          <w:lang w:eastAsia="el-GR"/>
        </w:rPr>
        <w:t>ββ</w:t>
      </w:r>
      <w:proofErr w:type="spellEnd"/>
      <w:r w:rsidRPr="00FB4364">
        <w:rPr>
          <w:rFonts w:ascii="Times New Roman" w:hAnsi="Times New Roman"/>
          <w:i/>
          <w:iCs/>
          <w:sz w:val="28"/>
          <w:szCs w:val="28"/>
          <w:lang w:eastAsia="el-GR"/>
        </w:rPr>
        <w:t xml:space="preserve">) την εκτέλεση των αποφάσεων των ποινικών δικαστηρίων, </w:t>
      </w:r>
      <w:proofErr w:type="spellStart"/>
      <w:r w:rsidRPr="00FB4364">
        <w:rPr>
          <w:rFonts w:ascii="Times New Roman" w:hAnsi="Times New Roman"/>
          <w:i/>
          <w:iCs/>
          <w:sz w:val="28"/>
          <w:szCs w:val="28"/>
          <w:lang w:eastAsia="el-GR"/>
        </w:rPr>
        <w:t>βγ</w:t>
      </w:r>
      <w:proofErr w:type="spellEnd"/>
      <w:r w:rsidRPr="00FB4364">
        <w:rPr>
          <w:rFonts w:ascii="Times New Roman" w:hAnsi="Times New Roman"/>
          <w:i/>
          <w:iCs/>
          <w:sz w:val="28"/>
          <w:szCs w:val="28"/>
          <w:lang w:eastAsia="el-GR"/>
        </w:rPr>
        <w:t xml:space="preserve">) την ευταξία των δικαστικών συνεδριάσεων και τη φύλαξη των δικαστικών καταστημάτων, </w:t>
      </w:r>
      <w:proofErr w:type="spellStart"/>
      <w:r w:rsidRPr="00FB4364">
        <w:rPr>
          <w:rFonts w:ascii="Times New Roman" w:hAnsi="Times New Roman"/>
          <w:i/>
          <w:iCs/>
          <w:sz w:val="28"/>
          <w:szCs w:val="28"/>
          <w:lang w:eastAsia="el-GR"/>
        </w:rPr>
        <w:t>βδ</w:t>
      </w:r>
      <w:proofErr w:type="spellEnd"/>
      <w:r w:rsidRPr="00FB4364">
        <w:rPr>
          <w:rFonts w:ascii="Times New Roman" w:hAnsi="Times New Roman"/>
          <w:i/>
          <w:iCs/>
          <w:sz w:val="28"/>
          <w:szCs w:val="28"/>
          <w:lang w:eastAsia="el-GR"/>
        </w:rPr>
        <w:t xml:space="preserve">) τη συνδρομή προς τους δικαστικούς και εισαγγελικούς λειτουργούς κατά τη διενέργεια ανακριτικών πράξεων ή κατά την εκτέλεση αιτημάτων δικαστικής συνδρομής, καθώς και προς τους υπαλλήλους του πολιτικού τομέα της Δικαστικής Αστυνομίας, όταν αυτοί διενεργούν προκαταρκτική εξέταση ή προανάκριση, </w:t>
      </w:r>
      <w:proofErr w:type="spellStart"/>
      <w:r w:rsidRPr="00FB4364">
        <w:rPr>
          <w:rFonts w:ascii="Times New Roman" w:hAnsi="Times New Roman"/>
          <w:i/>
          <w:iCs/>
          <w:sz w:val="28"/>
          <w:szCs w:val="28"/>
          <w:lang w:eastAsia="el-GR"/>
        </w:rPr>
        <w:t>βε</w:t>
      </w:r>
      <w:proofErr w:type="spellEnd"/>
      <w:r w:rsidRPr="00FB4364">
        <w:rPr>
          <w:rFonts w:ascii="Times New Roman" w:hAnsi="Times New Roman"/>
          <w:i/>
          <w:iCs/>
          <w:sz w:val="28"/>
          <w:szCs w:val="28"/>
          <w:lang w:eastAsia="el-GR"/>
        </w:rPr>
        <w:t xml:space="preserve">) την εντός και εκτός δικαστηρίων φύλαξη δικαστικών και εισαγγελικών λειτουργών, όταν κρίνεται από τον εποπτεύοντα την περιφερειακή υπηρεσία ότι συντρέχουν λόγοι ασφαλείας που συνδέονται με την άσκηση των καθηκόντων τους. … </w:t>
      </w:r>
      <w:r w:rsidRPr="00FB4364">
        <w:rPr>
          <w:rFonts w:ascii="Times New Roman" w:hAnsi="Times New Roman"/>
          <w:b/>
          <w:i/>
          <w:iCs/>
          <w:sz w:val="28"/>
          <w:szCs w:val="28"/>
          <w:u w:val="single"/>
          <w:lang w:eastAsia="el-GR"/>
        </w:rPr>
        <w:t>δ. Οι υπηρετούντες στις περιφερειακές υπηρεσίες των δικαστηρίων παρέχουν τις υπηρεσίες τους και στις αντίστοιχες εισαγγελίες</w:t>
      </w:r>
      <w:r w:rsidRPr="00FB4364">
        <w:rPr>
          <w:rFonts w:ascii="Times New Roman" w:hAnsi="Times New Roman"/>
          <w:b/>
          <w:i/>
          <w:iCs/>
          <w:sz w:val="28"/>
          <w:szCs w:val="28"/>
          <w:lang w:eastAsia="el-GR"/>
        </w:rPr>
        <w:t xml:space="preserve"> </w:t>
      </w:r>
      <w:r w:rsidRPr="00FB4364">
        <w:rPr>
          <w:rFonts w:ascii="Times New Roman" w:hAnsi="Times New Roman"/>
          <w:i/>
          <w:iCs/>
          <w:sz w:val="28"/>
          <w:szCs w:val="28"/>
          <w:lang w:eastAsia="el-GR"/>
        </w:rPr>
        <w:t>.»</w:t>
      </w:r>
    </w:p>
    <w:p w14:paraId="31FADB3C" w14:textId="77777777" w:rsidR="003306C1" w:rsidRPr="00FB4364" w:rsidRDefault="003306C1" w:rsidP="003306C1">
      <w:pPr>
        <w:widowControl w:val="0"/>
        <w:spacing w:after="0" w:line="360" w:lineRule="auto"/>
        <w:ind w:firstLine="720"/>
        <w:jc w:val="both"/>
        <w:rPr>
          <w:rFonts w:ascii="Times New Roman" w:hAnsi="Times New Roman"/>
          <w:sz w:val="28"/>
          <w:szCs w:val="28"/>
          <w:lang w:eastAsia="el-GR"/>
        </w:rPr>
      </w:pPr>
      <w:r w:rsidRPr="00FB4364">
        <w:rPr>
          <w:rFonts w:ascii="Times New Roman" w:hAnsi="Times New Roman"/>
          <w:sz w:val="28"/>
          <w:szCs w:val="28"/>
          <w:lang w:eastAsia="el-GR"/>
        </w:rPr>
        <w:t xml:space="preserve">Επί των ανωτέρω </w:t>
      </w:r>
      <w:r w:rsidRPr="0065764E">
        <w:rPr>
          <w:rFonts w:ascii="Times New Roman" w:hAnsi="Times New Roman"/>
          <w:sz w:val="28"/>
          <w:szCs w:val="28"/>
          <w:lang w:eastAsia="el-GR"/>
        </w:rPr>
        <w:t>προβλέψεων</w:t>
      </w:r>
      <w:r w:rsidRPr="00FB4364">
        <w:rPr>
          <w:rFonts w:ascii="Times New Roman" w:hAnsi="Times New Roman"/>
          <w:sz w:val="28"/>
          <w:szCs w:val="28"/>
          <w:lang w:eastAsia="el-GR"/>
        </w:rPr>
        <w:t xml:space="preserve"> του νομοσχεδίου, </w:t>
      </w:r>
      <w:proofErr w:type="spellStart"/>
      <w:r w:rsidRPr="00FB4364">
        <w:rPr>
          <w:rFonts w:ascii="Times New Roman" w:hAnsi="Times New Roman"/>
          <w:sz w:val="28"/>
          <w:szCs w:val="28"/>
          <w:lang w:eastAsia="el-GR"/>
        </w:rPr>
        <w:t>λεκτέα</w:t>
      </w:r>
      <w:proofErr w:type="spellEnd"/>
      <w:r w:rsidRPr="00FB4364">
        <w:rPr>
          <w:rFonts w:ascii="Times New Roman" w:hAnsi="Times New Roman"/>
          <w:sz w:val="28"/>
          <w:szCs w:val="28"/>
          <w:lang w:eastAsia="el-GR"/>
        </w:rPr>
        <w:t xml:space="preserve"> τα ακόλουθα: </w:t>
      </w:r>
    </w:p>
    <w:p w14:paraId="7FB95E64" w14:textId="77777777" w:rsidR="003306C1" w:rsidRPr="00FB4364" w:rsidRDefault="003306C1" w:rsidP="003306C1">
      <w:pPr>
        <w:widowControl w:val="0"/>
        <w:spacing w:after="0" w:line="360" w:lineRule="auto"/>
        <w:ind w:firstLine="720"/>
        <w:jc w:val="both"/>
        <w:rPr>
          <w:rFonts w:ascii="Times New Roman" w:hAnsi="Times New Roman"/>
          <w:sz w:val="28"/>
          <w:szCs w:val="28"/>
          <w:lang w:eastAsia="el-GR"/>
        </w:rPr>
      </w:pPr>
      <w:r w:rsidRPr="00FB4364">
        <w:rPr>
          <w:rFonts w:ascii="Times New Roman" w:hAnsi="Times New Roman"/>
          <w:b/>
          <w:sz w:val="28"/>
          <w:szCs w:val="28"/>
          <w:lang w:eastAsia="el-GR"/>
        </w:rPr>
        <w:t>Ι.</w:t>
      </w:r>
      <w:r w:rsidRPr="00FB4364">
        <w:rPr>
          <w:rFonts w:ascii="Times New Roman" w:hAnsi="Times New Roman"/>
          <w:sz w:val="28"/>
          <w:szCs w:val="28"/>
          <w:lang w:eastAsia="el-GR"/>
        </w:rPr>
        <w:t xml:space="preserve"> Η σύσταση της Δικαστικής Αστυνομίας είχε προβλεφθεί νομοθετικά </w:t>
      </w:r>
      <w:r w:rsidRPr="00FB4364">
        <w:rPr>
          <w:rFonts w:ascii="Times New Roman" w:hAnsi="Times New Roman"/>
          <w:b/>
          <w:sz w:val="28"/>
          <w:szCs w:val="28"/>
          <w:lang w:eastAsia="el-GR"/>
        </w:rPr>
        <w:t>στο άρθρο 36 Ν. 2145/1993</w:t>
      </w:r>
      <w:r w:rsidRPr="00FB4364">
        <w:rPr>
          <w:rFonts w:ascii="Times New Roman" w:hAnsi="Times New Roman"/>
          <w:sz w:val="28"/>
          <w:szCs w:val="28"/>
          <w:lang w:eastAsia="el-GR"/>
        </w:rPr>
        <w:t xml:space="preserve"> ορίζοντας ειδικότερα τα κάτωθι: «1. Με προεδρικό διάταγμα, που εκδίδεται ύστερα από πρόταση των Υπουργών Προεδρίας της Κυβέρνησης, Οικονομικών, Δικαιοσύνης και Δημόσιας Τάξης, μπορεί να ιδρυθεί υπηρεσία Δικαστικής Αστυνομίας </w:t>
      </w:r>
      <w:r w:rsidRPr="00FB4364">
        <w:rPr>
          <w:rFonts w:ascii="Times New Roman" w:hAnsi="Times New Roman"/>
          <w:b/>
          <w:sz w:val="28"/>
          <w:szCs w:val="28"/>
          <w:lang w:eastAsia="el-GR"/>
        </w:rPr>
        <w:t>στις εισαγγελίες πρωτοδικών της χώρας</w:t>
      </w:r>
      <w:r w:rsidRPr="00FB4364">
        <w:rPr>
          <w:rFonts w:ascii="Times New Roman" w:hAnsi="Times New Roman"/>
          <w:sz w:val="28"/>
          <w:szCs w:val="28"/>
          <w:lang w:eastAsia="el-GR"/>
        </w:rPr>
        <w:t xml:space="preserve"> με τον τίτλο "Δικαστική Αστυνομία", </w:t>
      </w:r>
      <w:r w:rsidRPr="00FB4364">
        <w:rPr>
          <w:rFonts w:ascii="Times New Roman" w:hAnsi="Times New Roman"/>
          <w:b/>
          <w:sz w:val="28"/>
          <w:szCs w:val="28"/>
          <w:lang w:eastAsia="el-GR"/>
        </w:rPr>
        <w:t>που τελεί υπό την άμεση διεύθυνση του οικείου εισαγγελέα πρωτοδικών.</w:t>
      </w:r>
      <w:r w:rsidRPr="00FB4364">
        <w:rPr>
          <w:rFonts w:ascii="Times New Roman" w:hAnsi="Times New Roman"/>
          <w:sz w:val="28"/>
          <w:szCs w:val="28"/>
          <w:lang w:eastAsia="el-GR"/>
        </w:rPr>
        <w:t xml:space="preserve">  </w:t>
      </w:r>
      <w:r w:rsidRPr="00FB4364">
        <w:rPr>
          <w:rFonts w:ascii="Times New Roman" w:hAnsi="Times New Roman"/>
          <w:b/>
          <w:sz w:val="28"/>
          <w:szCs w:val="28"/>
          <w:lang w:eastAsia="el-GR"/>
        </w:rPr>
        <w:t xml:space="preserve">2. Σκοπός της Δικαστικής Αστυνομίας είναι </w:t>
      </w:r>
      <w:r w:rsidRPr="00FB4364">
        <w:rPr>
          <w:rFonts w:ascii="Times New Roman" w:hAnsi="Times New Roman"/>
          <w:b/>
          <w:sz w:val="28"/>
          <w:szCs w:val="28"/>
          <w:lang w:eastAsia="el-GR"/>
        </w:rPr>
        <w:lastRenderedPageBreak/>
        <w:t>η υποβοήθηση του εισαγγελέα πρωτοδικών στα καθήκοντα του</w:t>
      </w:r>
      <w:r w:rsidRPr="00FB4364">
        <w:rPr>
          <w:rFonts w:ascii="Times New Roman" w:hAnsi="Times New Roman"/>
          <w:sz w:val="28"/>
          <w:szCs w:val="28"/>
          <w:lang w:eastAsia="el-GR"/>
        </w:rPr>
        <w:t xml:space="preserve"> με την διενέργεια: α. Προανακριτικών πράξεων, β. Προανακριτικών εξετάσεων, γ. Συλλογής αναγκαίων αποδεικτικών στοιχείων για να βεβαιωθεί η τέλεση εγκλήματος και να ανακαλυφθεί ο δράστης, δ. Εκτελέσεως ποινικών δικαστικών αποφάσεων, ενταλμάτων συλλήψεως, προσωρινής κρατήσεως και βίαιης προσαγωγής, καθώς και κάθε άλλης διαδικαστικής πράξεως της ποινικής διαδικασίας κατά την κρίση του αρμόδιου εισαγγελέα». </w:t>
      </w:r>
      <w:r w:rsidRPr="0065764E">
        <w:rPr>
          <w:rFonts w:ascii="Times New Roman" w:hAnsi="Times New Roman"/>
          <w:sz w:val="28"/>
          <w:szCs w:val="28"/>
          <w:lang w:eastAsia="el-GR"/>
        </w:rPr>
        <w:t>Με την προαναφερόμενη διάταξη του άρθρου 36 Ν. 2145/1993,</w:t>
      </w:r>
      <w:r w:rsidRPr="00FB4364">
        <w:rPr>
          <w:rFonts w:ascii="Times New Roman" w:hAnsi="Times New Roman"/>
          <w:sz w:val="28"/>
          <w:szCs w:val="28"/>
          <w:lang w:eastAsia="el-GR"/>
        </w:rPr>
        <w:t xml:space="preserve"> ετίθετο το θεμέλιο για την ίδρυση Δικαστικής Αστυνομίας, πλην όμως ουδέποτε εφαρμόστηκε στην πράξη, αφού δεν εκδόθηκε το προβλεπόμενο προεδρικό διάταγμα.</w:t>
      </w:r>
    </w:p>
    <w:p w14:paraId="05671B1E" w14:textId="77777777" w:rsidR="003306C1" w:rsidRPr="00FB4364" w:rsidRDefault="003306C1" w:rsidP="003306C1">
      <w:pPr>
        <w:widowControl w:val="0"/>
        <w:spacing w:after="0" w:line="360" w:lineRule="auto"/>
        <w:ind w:firstLine="720"/>
        <w:jc w:val="both"/>
        <w:rPr>
          <w:rFonts w:ascii="Times New Roman" w:hAnsi="Times New Roman"/>
          <w:sz w:val="28"/>
          <w:szCs w:val="28"/>
          <w:lang w:eastAsia="el-GR"/>
        </w:rPr>
      </w:pPr>
      <w:r w:rsidRPr="00FB4364">
        <w:rPr>
          <w:rFonts w:ascii="Times New Roman" w:hAnsi="Times New Roman"/>
          <w:b/>
          <w:sz w:val="28"/>
          <w:szCs w:val="28"/>
          <w:lang w:eastAsia="el-GR"/>
        </w:rPr>
        <w:t>ΙΙ.</w:t>
      </w:r>
      <w:r w:rsidRPr="00FB4364">
        <w:rPr>
          <w:rFonts w:ascii="Times New Roman" w:hAnsi="Times New Roman"/>
          <w:sz w:val="28"/>
          <w:szCs w:val="28"/>
          <w:lang w:eastAsia="el-GR"/>
        </w:rPr>
        <w:t xml:space="preserve"> Η επιτακτική ανάγκη ίδρυσης και λειτουργίας Δικαστικής Αστυνομίας </w:t>
      </w:r>
      <w:r w:rsidRPr="0065764E">
        <w:rPr>
          <w:rFonts w:ascii="Times New Roman" w:hAnsi="Times New Roman"/>
          <w:sz w:val="28"/>
          <w:szCs w:val="28"/>
          <w:lang w:eastAsia="el-GR"/>
        </w:rPr>
        <w:t xml:space="preserve">αποτέλεσε πάγιο και διαχρονικό αίτημα της Ένωσης Εισαγγελέων Ελλάδος, από </w:t>
      </w:r>
      <w:proofErr w:type="spellStart"/>
      <w:r w:rsidRPr="0065764E">
        <w:rPr>
          <w:rFonts w:ascii="Times New Roman" w:hAnsi="Times New Roman"/>
          <w:sz w:val="28"/>
          <w:szCs w:val="28"/>
          <w:lang w:eastAsia="el-GR"/>
        </w:rPr>
        <w:t>τριακονταπενταετίας</w:t>
      </w:r>
      <w:proofErr w:type="spellEnd"/>
      <w:r w:rsidRPr="0065764E">
        <w:rPr>
          <w:rFonts w:ascii="Times New Roman" w:hAnsi="Times New Roman"/>
          <w:sz w:val="28"/>
          <w:szCs w:val="28"/>
          <w:lang w:eastAsia="el-GR"/>
        </w:rPr>
        <w:t xml:space="preserve"> (σχετικό το με αρ. </w:t>
      </w:r>
      <w:proofErr w:type="spellStart"/>
      <w:r w:rsidRPr="0065764E">
        <w:rPr>
          <w:rFonts w:ascii="Times New Roman" w:hAnsi="Times New Roman"/>
          <w:sz w:val="28"/>
          <w:szCs w:val="28"/>
          <w:lang w:eastAsia="el-GR"/>
        </w:rPr>
        <w:t>πρωτ</w:t>
      </w:r>
      <w:proofErr w:type="spellEnd"/>
      <w:r w:rsidRPr="0065764E">
        <w:rPr>
          <w:rFonts w:ascii="Times New Roman" w:hAnsi="Times New Roman"/>
          <w:sz w:val="28"/>
          <w:szCs w:val="28"/>
          <w:lang w:eastAsia="el-GR"/>
        </w:rPr>
        <w:t xml:space="preserve">. 74/12.6.1987 </w:t>
      </w:r>
      <w:proofErr w:type="spellStart"/>
      <w:r w:rsidRPr="0065764E">
        <w:rPr>
          <w:rFonts w:ascii="Times New Roman" w:hAnsi="Times New Roman"/>
          <w:sz w:val="28"/>
          <w:szCs w:val="28"/>
          <w:lang w:eastAsia="el-GR"/>
        </w:rPr>
        <w:t>υπόµνηµά</w:t>
      </w:r>
      <w:proofErr w:type="spellEnd"/>
      <w:r w:rsidRPr="0065764E">
        <w:rPr>
          <w:rFonts w:ascii="Times New Roman" w:hAnsi="Times New Roman"/>
          <w:sz w:val="28"/>
          <w:szCs w:val="28"/>
          <w:lang w:eastAsia="el-GR"/>
        </w:rPr>
        <w:t xml:space="preserve"> της), αλλά και γενικά των εισαγγελικών λειτουργών (σχετικές: α) η µε αρ. </w:t>
      </w:r>
      <w:proofErr w:type="spellStart"/>
      <w:r w:rsidRPr="0065764E">
        <w:rPr>
          <w:rFonts w:ascii="Times New Roman" w:hAnsi="Times New Roman"/>
          <w:sz w:val="28"/>
          <w:szCs w:val="28"/>
          <w:lang w:eastAsia="el-GR"/>
        </w:rPr>
        <w:t>πρωτ</w:t>
      </w:r>
      <w:proofErr w:type="spellEnd"/>
      <w:r w:rsidRPr="0065764E">
        <w:rPr>
          <w:rFonts w:ascii="Times New Roman" w:hAnsi="Times New Roman"/>
          <w:sz w:val="28"/>
          <w:szCs w:val="28"/>
          <w:lang w:eastAsia="el-GR"/>
        </w:rPr>
        <w:t>. 20234/12.5.1987 αναφορά του Προϊσταμένου της Εισαγγελίας Εφετών Αθηνών προς το Υπουργείο Δικαιοσύνης και β) η με αριθμό 3/2003 απόφαση της Ολομέλειας της Εισαγγελίας του Αρείου Πάγου,</w:t>
      </w:r>
      <w:r w:rsidRPr="00FB4364">
        <w:rPr>
          <w:rFonts w:ascii="Times New Roman" w:hAnsi="Times New Roman"/>
          <w:color w:val="FF0000"/>
          <w:sz w:val="28"/>
          <w:szCs w:val="28"/>
          <w:lang w:eastAsia="el-GR"/>
        </w:rPr>
        <w:t xml:space="preserve"> </w:t>
      </w:r>
      <w:r w:rsidRPr="00FB4364">
        <w:rPr>
          <w:rFonts w:ascii="Times New Roman" w:hAnsi="Times New Roman"/>
          <w:sz w:val="28"/>
          <w:szCs w:val="28"/>
          <w:lang w:eastAsia="el-GR"/>
        </w:rPr>
        <w:t xml:space="preserve">με την οποία αναγνωρίστηκε η αναγκαιότητα σύστασης Δικαστικής Αστυνομίας ώστε, όπως χαρακτηριστικά αναφέρεται στην απόφαση, </w:t>
      </w:r>
      <w:r w:rsidRPr="00FB4364">
        <w:rPr>
          <w:rFonts w:ascii="Times New Roman" w:hAnsi="Times New Roman"/>
          <w:i/>
          <w:sz w:val="28"/>
          <w:szCs w:val="28"/>
          <w:lang w:eastAsia="el-GR"/>
        </w:rPr>
        <w:t xml:space="preserve">«… να μπορούν οι εισαγγελείς να αντιμετωπίζουν τις αναπτυσσόμενες σύγχρονες μορφές εγκληματικότητας, συμπεριλαμβανομένης και της παρατηρούμενης διαφθοράς στο δημόσιο τομέα. Ειδικότερα ο Εισαγγελέας πρέπει να έχει τη συμπαράσταση έμπειρων και έμπιστων ειδικών που να γνωρίζουν τις μεταβαλλόμενες μεθόδους της οικονομικής εγκληματικότητας και να είναι αρωγοί στην εκάστοτε εισαγγελική έρευνα με τρόπο ασφαλή, τεκμηριωμένο και στο δυνατό ταχύτερο χρόνο. Η σύσταση και η ορθή στελέχωση της </w:t>
      </w:r>
      <w:r w:rsidRPr="00FB4364">
        <w:rPr>
          <w:rFonts w:ascii="Times New Roman" w:hAnsi="Times New Roman"/>
          <w:i/>
          <w:sz w:val="28"/>
          <w:szCs w:val="28"/>
          <w:lang w:eastAsia="el-GR"/>
        </w:rPr>
        <w:lastRenderedPageBreak/>
        <w:t xml:space="preserve">Δικαστικής Αστυνομίας είναι επιβεβλημένη, γιατί, πλην άλλων, θα διευκολύνει σημαντικά το έργο των διωκτικών αρχών τόσο κατά το στάδιο της προανακρίσεως, η οποία έτσι θα μπορεί να διεξάγεται ταχύτερα και πληρέστερα, όσο και στο στάδιο της εκτέλεσης των ποινών . </w:t>
      </w:r>
      <w:r w:rsidRPr="00FB4364">
        <w:rPr>
          <w:rFonts w:ascii="Times New Roman" w:hAnsi="Times New Roman"/>
          <w:b/>
          <w:i/>
          <w:sz w:val="28"/>
          <w:szCs w:val="28"/>
          <w:lang w:eastAsia="el-GR"/>
        </w:rPr>
        <w:t>Η Δικαστική Αστυνομία θα διευθύνεται και θα εποπτεύεται άμεσα από Εισαγγελικό Λειτουργό.</w:t>
      </w:r>
      <w:r w:rsidRPr="00FB4364">
        <w:rPr>
          <w:rFonts w:ascii="Times New Roman" w:hAnsi="Times New Roman"/>
          <w:i/>
          <w:sz w:val="28"/>
          <w:szCs w:val="28"/>
          <w:lang w:eastAsia="el-GR"/>
        </w:rPr>
        <w:t xml:space="preserve"> Σ΄ αυτή θα μετέχουν και άλλα πρόσωπα από κλάδους βασικών ειδικοτήτων (γραφολόγοι, μηχανικοί, φοροτεχνικοί κλπ.) επιλεγόμενα με κριτήρια αξιοκρατικά και αδιάβλητα. Με τη Δικαστική Αστυνομία η ανεξάρτητη Εισαγγελική Αρχή θα μπορεί, δια των αμέσων οργάνων της, να προβαίνει σε δειγματοληπτικές παρεμβάσεις σε ευαίσθητους τομείς, όπως η διακίνηση ναρκωτικών, εκμετάλλευση γυναικών, απάτες σε βάρος του δημοσίου κλπ. Έτσι το αποτέλεσμα θα είναι η δραστηριοποίηση των λοιπών διωκτικών αρχών λόγω άμιλλας και η αποκάλυψη τυχόν παραλείψεων και συγκαλύψεων που θα οδηγούν στην αναζήτηση των ευθυνών των υπαιτίων. Η σημερινή παρέμβαση της Εισαγγελικής Αρχής, δεν πραγματοποιείται με άμεσα όργανα αυτής, αλλά με παραγγελίες προς τις άλλες διωκτικές αρχές, τα στελέχη των οποίων τελούν μεν υπό την εποπτεία του Εισαγγελέα, όχι όμως υπό την άμεση διεύθυνση του, την οποία έχει η διοίκηση και από την οποία  άμεσα εξαρτώνται. Έτσι η εισαγγελική παρέμβαση, υπό τις παρούσες συνθήκες, χάνει τον αιφνιδιασμό, την αξιοπιστία , τη μυστικότητα και τελικά την αποτελεσματικότητα της…»</w:t>
      </w:r>
      <w:r w:rsidRPr="00FB4364">
        <w:rPr>
          <w:rFonts w:ascii="Times New Roman" w:hAnsi="Times New Roman"/>
          <w:sz w:val="28"/>
          <w:szCs w:val="28"/>
          <w:lang w:eastAsia="el-GR"/>
        </w:rPr>
        <w:t xml:space="preserve">), </w:t>
      </w:r>
      <w:r w:rsidRPr="0065764E">
        <w:rPr>
          <w:rFonts w:ascii="Times New Roman" w:hAnsi="Times New Roman"/>
          <w:sz w:val="28"/>
          <w:szCs w:val="28"/>
          <w:lang w:eastAsia="el-GR"/>
        </w:rPr>
        <w:t>καθώς και άλλων φορέων, όπως η</w:t>
      </w:r>
      <w:r w:rsidRPr="00FB4364">
        <w:rPr>
          <w:rFonts w:ascii="Times New Roman" w:hAnsi="Times New Roman"/>
          <w:color w:val="FF0000"/>
          <w:sz w:val="28"/>
          <w:szCs w:val="28"/>
          <w:lang w:eastAsia="el-GR"/>
        </w:rPr>
        <w:t xml:space="preserve"> </w:t>
      </w:r>
      <w:r w:rsidRPr="00FB4364">
        <w:rPr>
          <w:rFonts w:ascii="Times New Roman" w:hAnsi="Times New Roman"/>
          <w:sz w:val="28"/>
          <w:szCs w:val="28"/>
          <w:lang w:eastAsia="el-GR"/>
        </w:rPr>
        <w:t>Εταιρεία Δικαστικών Μελετών σε σχετικό πόρισμά της.</w:t>
      </w:r>
    </w:p>
    <w:p w14:paraId="5F87F9E1" w14:textId="77777777" w:rsidR="003306C1" w:rsidRPr="00FB4364" w:rsidRDefault="003306C1" w:rsidP="003306C1">
      <w:pPr>
        <w:widowControl w:val="0"/>
        <w:spacing w:after="0" w:line="360" w:lineRule="auto"/>
        <w:ind w:firstLine="720"/>
        <w:jc w:val="both"/>
        <w:rPr>
          <w:rFonts w:ascii="Times New Roman" w:hAnsi="Times New Roman"/>
          <w:sz w:val="28"/>
          <w:szCs w:val="28"/>
          <w:lang w:eastAsia="el-GR"/>
        </w:rPr>
      </w:pPr>
      <w:r w:rsidRPr="00FB4364">
        <w:rPr>
          <w:rFonts w:ascii="Times New Roman" w:hAnsi="Times New Roman"/>
          <w:b/>
          <w:sz w:val="28"/>
          <w:szCs w:val="28"/>
          <w:lang w:eastAsia="el-GR"/>
        </w:rPr>
        <w:t xml:space="preserve">ΙΙΙ. </w:t>
      </w:r>
      <w:r w:rsidRPr="00FB4364">
        <w:rPr>
          <w:rFonts w:ascii="Times New Roman" w:hAnsi="Times New Roman"/>
          <w:sz w:val="28"/>
          <w:szCs w:val="28"/>
          <w:lang w:eastAsia="el-GR"/>
        </w:rPr>
        <w:t xml:space="preserve">Το Υπουργείο Δικαιοσύνης στο παρελθόν είχε συγκροτήσει ειδική νομοπαρασκευαστική επιτροπή για την προετοιμασία σχετικού σχεδίου νόμου, </w:t>
      </w:r>
      <w:r w:rsidRPr="0065764E">
        <w:rPr>
          <w:rFonts w:ascii="Times New Roman" w:hAnsi="Times New Roman"/>
          <w:sz w:val="28"/>
          <w:szCs w:val="28"/>
          <w:lang w:eastAsia="el-GR"/>
        </w:rPr>
        <w:t xml:space="preserve">το οποίο και παρουσιάστηκε το φθινόπωρο του 2005. Αφετηρία και αυτού του σχεδίου νόμου ήταν η βούληση να δημιουργηθεί µία νέα υπηρεσία υπαγόμενη στο Υπουργείο Δικαιοσύνης, που θα </w:t>
      </w:r>
      <w:r w:rsidRPr="0065764E">
        <w:rPr>
          <w:rFonts w:ascii="Times New Roman" w:hAnsi="Times New Roman"/>
          <w:sz w:val="28"/>
          <w:szCs w:val="28"/>
          <w:lang w:eastAsia="el-GR"/>
        </w:rPr>
        <w:lastRenderedPageBreak/>
        <w:t>στελεχωνόταν από προσωπικό της εισαγγελίας και μόνιμο εξειδικευμένο αστυνομικό προσωπικό, επικουρούμενο µε απόσπαση από άλλες δημόσιες υπηρεσίες µε εξειδικευμένους επιστήμονες πάντα</w:t>
      </w:r>
      <w:r w:rsidRPr="00FB4364">
        <w:rPr>
          <w:rFonts w:ascii="Times New Roman" w:hAnsi="Times New Roman"/>
          <w:sz w:val="28"/>
          <w:szCs w:val="28"/>
          <w:lang w:eastAsia="el-GR"/>
        </w:rPr>
        <w:t xml:space="preserve"> </w:t>
      </w:r>
      <w:r w:rsidRPr="00FB4364">
        <w:rPr>
          <w:rFonts w:ascii="Times New Roman" w:hAnsi="Times New Roman"/>
          <w:b/>
          <w:sz w:val="28"/>
          <w:szCs w:val="28"/>
          <w:lang w:eastAsia="el-GR"/>
        </w:rPr>
        <w:t xml:space="preserve">υπό την άμεση διεύθυνση της ανεξάρτητης εισαγγελικής αρχής </w:t>
      </w:r>
      <w:r w:rsidRPr="0065764E">
        <w:rPr>
          <w:rFonts w:ascii="Times New Roman" w:hAnsi="Times New Roman"/>
          <w:b/>
          <w:sz w:val="28"/>
          <w:szCs w:val="28"/>
          <w:lang w:eastAsia="el-GR"/>
        </w:rPr>
        <w:t>και προς</w:t>
      </w:r>
      <w:r w:rsidRPr="00FB4364">
        <w:rPr>
          <w:rFonts w:ascii="Times New Roman" w:hAnsi="Times New Roman"/>
          <w:b/>
          <w:color w:val="FF0000"/>
          <w:sz w:val="28"/>
          <w:szCs w:val="28"/>
          <w:lang w:eastAsia="el-GR"/>
        </w:rPr>
        <w:t xml:space="preserve"> </w:t>
      </w:r>
      <w:r w:rsidRPr="00FB4364">
        <w:rPr>
          <w:rFonts w:ascii="Times New Roman" w:hAnsi="Times New Roman"/>
          <w:b/>
          <w:sz w:val="28"/>
          <w:szCs w:val="28"/>
          <w:lang w:eastAsia="el-GR"/>
        </w:rPr>
        <w:t xml:space="preserve">υποβοήθηση του έργου της. </w:t>
      </w:r>
      <w:r w:rsidRPr="00FB4364">
        <w:rPr>
          <w:rFonts w:ascii="Times New Roman" w:hAnsi="Times New Roman"/>
          <w:sz w:val="28"/>
          <w:szCs w:val="28"/>
          <w:lang w:eastAsia="el-GR"/>
        </w:rPr>
        <w:t xml:space="preserve">Στο σχέδιο νόμου αυτό προβλέπονταν </w:t>
      </w:r>
      <w:r w:rsidRPr="0065764E">
        <w:rPr>
          <w:rFonts w:ascii="Times New Roman" w:hAnsi="Times New Roman"/>
          <w:sz w:val="28"/>
          <w:szCs w:val="28"/>
          <w:lang w:eastAsia="el-GR"/>
        </w:rPr>
        <w:t>οι εξής</w:t>
      </w:r>
      <w:r w:rsidRPr="00FB4364">
        <w:rPr>
          <w:rFonts w:ascii="Times New Roman" w:hAnsi="Times New Roman"/>
          <w:color w:val="FF0000"/>
          <w:sz w:val="28"/>
          <w:szCs w:val="28"/>
          <w:lang w:eastAsia="el-GR"/>
        </w:rPr>
        <w:t xml:space="preserve"> </w:t>
      </w:r>
      <w:r w:rsidRPr="00FB4364">
        <w:rPr>
          <w:rFonts w:ascii="Times New Roman" w:hAnsi="Times New Roman"/>
          <w:sz w:val="28"/>
          <w:szCs w:val="28"/>
          <w:lang w:eastAsia="el-GR"/>
        </w:rPr>
        <w:t xml:space="preserve">αρμοδιότητες της Δικαστικής Αστυνομίας (άρθρο 2 παρ. 2): α) η διενέργεια συμπληρωματικής προανάκρισης ή προκαταρκτικής εξέτασης μετά την υποβολή της σχετικής δικογραφίας στον Εισαγγελέα, β) η βεβαίωση αξιόποινων πράξεων, γ) η σύλληψη του δράστη στην περίπτωση αυτοφώρου εγκλήματος, δ) η επίδοση ποινικών δικογράφων, ε) η εκτέλεση ποινικών αποφάσεων, ενταλμάτων συλλήψεως, προσωρινής κράτησης και βίαιης προσαγωγής, στ) η ευταξία των δικαστικών συνεδριάσεων, ζ) η ασφαλής μεταγωγή των κρατουμένων στα δικαστήρια όπου καλούνται ή στους ανακριτές ή στους προανακριτικούς υπαλλήλους για ανάκριση, η) η συνεργασία µε τις ξένες δικαστικές ή αστυνομικές αρχές και η διεκπεραίωση αιτημάτων δικαστικής συνδρομής των ως άνω αρχών, θ) </w:t>
      </w:r>
      <w:r w:rsidRPr="00FB4364">
        <w:rPr>
          <w:rFonts w:ascii="Times New Roman" w:hAnsi="Times New Roman"/>
          <w:b/>
          <w:sz w:val="28"/>
          <w:szCs w:val="28"/>
          <w:lang w:eastAsia="el-GR"/>
        </w:rPr>
        <w:t>κάθε άλλη διαδικαστική πράξη της ποινικής διαδικασίας που θα της ανατεθεί από τον αρμόδιο Εισαγγελέα</w:t>
      </w:r>
      <w:r w:rsidRPr="00FB4364">
        <w:rPr>
          <w:rFonts w:ascii="Times New Roman" w:hAnsi="Times New Roman"/>
          <w:sz w:val="28"/>
          <w:szCs w:val="28"/>
          <w:lang w:eastAsia="el-GR"/>
        </w:rPr>
        <w:t xml:space="preserve">. </w:t>
      </w:r>
      <w:r w:rsidRPr="00FB4364">
        <w:rPr>
          <w:rFonts w:ascii="Times New Roman" w:hAnsi="Times New Roman"/>
          <w:b/>
          <w:sz w:val="28"/>
          <w:szCs w:val="28"/>
          <w:lang w:eastAsia="el-GR"/>
        </w:rPr>
        <w:t xml:space="preserve">Ομοίως </w:t>
      </w:r>
      <w:r w:rsidRPr="0065764E">
        <w:rPr>
          <w:rFonts w:ascii="Times New Roman" w:hAnsi="Times New Roman"/>
          <w:b/>
          <w:sz w:val="28"/>
          <w:szCs w:val="28"/>
          <w:lang w:eastAsia="el-GR"/>
        </w:rPr>
        <w:t>προβλεπόταν</w:t>
      </w:r>
      <w:r w:rsidRPr="0065764E">
        <w:rPr>
          <w:rFonts w:ascii="Times New Roman" w:hAnsi="Times New Roman"/>
          <w:bCs/>
          <w:sz w:val="28"/>
          <w:szCs w:val="28"/>
          <w:lang w:eastAsia="el-GR"/>
        </w:rPr>
        <w:t xml:space="preserve"> </w:t>
      </w:r>
      <w:r w:rsidRPr="00FB4364">
        <w:rPr>
          <w:rFonts w:ascii="Times New Roman" w:hAnsi="Times New Roman"/>
          <w:b/>
          <w:sz w:val="28"/>
          <w:szCs w:val="28"/>
          <w:lang w:eastAsia="el-GR"/>
        </w:rPr>
        <w:t>ότι ο Διευθύνων την οικεία Εισαγγελία Πρωτοδικών προΐσταται όλων των επί μέρους υπηρεσιών της Δικαστικής Αστυνομίας, ο δε Εισαγγελέας Εφετών ασκεί την εποπτεία και τα καθήκοντα επιθεώρησης (άρθρο 7).</w:t>
      </w:r>
    </w:p>
    <w:p w14:paraId="7E8A1E7A" w14:textId="77777777" w:rsidR="003306C1" w:rsidRPr="00FB4364" w:rsidRDefault="003306C1" w:rsidP="003306C1">
      <w:pPr>
        <w:widowControl w:val="0"/>
        <w:spacing w:after="0" w:line="360" w:lineRule="auto"/>
        <w:ind w:firstLine="720"/>
        <w:jc w:val="both"/>
        <w:rPr>
          <w:rFonts w:ascii="Times New Roman" w:hAnsi="Times New Roman"/>
          <w:sz w:val="28"/>
          <w:szCs w:val="28"/>
          <w:lang w:eastAsia="el-GR"/>
        </w:rPr>
      </w:pPr>
      <w:r w:rsidRPr="00FB4364">
        <w:rPr>
          <w:rFonts w:ascii="Times New Roman" w:hAnsi="Times New Roman"/>
          <w:b/>
          <w:sz w:val="28"/>
          <w:szCs w:val="28"/>
          <w:lang w:eastAsia="el-GR"/>
        </w:rPr>
        <w:t>ΙV.</w:t>
      </w:r>
      <w:r w:rsidRPr="00FB4364">
        <w:rPr>
          <w:rFonts w:ascii="Times New Roman" w:hAnsi="Times New Roman"/>
          <w:sz w:val="28"/>
          <w:szCs w:val="28"/>
          <w:lang w:eastAsia="el-GR"/>
        </w:rPr>
        <w:t xml:space="preserve"> Στη συνέχεια, τον Ιούλιο του 2018 τέθηκε σε δημόσια διαβούλευση νομοθετική πρωτοβουλία του Υπουργείου Δικαιοσύνης, υπό τον τίτλο: «Ίδρυση Υπηρεσίας Δικαστικής Αστυνομίας», όπου οριζόταν ότι σκοπός της είναι η υποβοήθηση του έργου των δικαστικών και εισαγγελικών αρχών, ότι οι υπάλληλοι της Δικαστικής Αστυνομίας είναι ανακριτικοί υπάλληλοι κατά την έννοια των σχετικών διατάξεων </w:t>
      </w:r>
      <w:r w:rsidRPr="00FB4364">
        <w:rPr>
          <w:rFonts w:ascii="Times New Roman" w:hAnsi="Times New Roman"/>
          <w:sz w:val="28"/>
          <w:szCs w:val="28"/>
          <w:lang w:eastAsia="el-GR"/>
        </w:rPr>
        <w:lastRenderedPageBreak/>
        <w:t xml:space="preserve">του Κώδικα Ποινικής Δικονομίας καθώς και ότι τα στελέχη της Δικαστικής Αστυνομίας που </w:t>
      </w:r>
      <w:r w:rsidRPr="00FB4364">
        <w:rPr>
          <w:rFonts w:ascii="Times New Roman" w:hAnsi="Times New Roman"/>
          <w:b/>
          <w:sz w:val="28"/>
          <w:szCs w:val="28"/>
          <w:lang w:eastAsia="el-GR"/>
        </w:rPr>
        <w:t>υπηρετούν στα Περιφερειακά Τμήματα ανά Δικαστήριο ή Εισαγγελία, τελούν υπό την διεύθυνση του Διευθύνοντος το Δικαστήριο ή την Εισαγγελία αντίστοιχα</w:t>
      </w:r>
      <w:r w:rsidRPr="00FB4364">
        <w:rPr>
          <w:rFonts w:ascii="Times New Roman" w:hAnsi="Times New Roman"/>
          <w:sz w:val="28"/>
          <w:szCs w:val="28"/>
          <w:lang w:eastAsia="el-GR"/>
        </w:rPr>
        <w:t>. Στις αρμοδιότητες και τα καθήκοντα της Δικαστικής Αστυνομίας υπάγονταν ιδίως: α) η κατόπιν εισαγγελικής εντολής διενέργεια προκαταρκτικής εξέτασης και προανακριτικών πράξεων, β) η εκτέλεση ενταλμάτων σύλληψης ή η κατά νόμο διενέργεια αυτόφωρων συλλήψεων, γ) η επίδοση δικογράφων και διαδικαστικών εγγράφων, δ) η εκτέλεση των αποφάσεων των ποινικών δικαστηρίων, ε) η ευταξία των δικαστικών συνεδριάσεων και η φύλαξη των δικαστικών καταστημάτων, στ) η υποβοήθηση των αρμοδίων δικαστικών και εισαγγελικών αρχών στην εκτέλεση αιτημάτων δικαστικής συνδρομής, ζ) η παροχή επιστημονικής και τεχνικής συνδρομής στους δικαστικούς και εισαγγελικούς λειτουργούς επί θεμάτων των οποίων η μελέτη και ανάλυση απαιτεί ειδικές γνώσεις , η) η βεβαίωση αξιόποινων πράξεων, των οποίων οι υπάλληλοι της Δικαστικής Αστυνομίας λαμβάνουν γνώση κατά την άσκηση των καθηκόντων τους, θ) κάθε άλλη διαδικαστική πράξη που θα της ανατεθεί από τις αρμόδιες Δικαστικές και Εισαγγελικές Αρχές.</w:t>
      </w:r>
    </w:p>
    <w:p w14:paraId="13C0242F" w14:textId="77777777" w:rsidR="003306C1" w:rsidRPr="00853C9A" w:rsidRDefault="003306C1" w:rsidP="003306C1">
      <w:pPr>
        <w:widowControl w:val="0"/>
        <w:spacing w:after="0" w:line="360" w:lineRule="auto"/>
        <w:ind w:firstLine="720"/>
        <w:jc w:val="both"/>
        <w:rPr>
          <w:rFonts w:ascii="Times New Roman" w:hAnsi="Times New Roman"/>
          <w:bCs/>
          <w:sz w:val="28"/>
          <w:szCs w:val="28"/>
          <w:lang w:eastAsia="el-GR"/>
        </w:rPr>
      </w:pPr>
      <w:r w:rsidRPr="00FB4364">
        <w:rPr>
          <w:rFonts w:ascii="Times New Roman" w:hAnsi="Times New Roman"/>
          <w:b/>
          <w:sz w:val="28"/>
          <w:szCs w:val="28"/>
          <w:lang w:eastAsia="el-GR"/>
        </w:rPr>
        <w:t xml:space="preserve">V. </w:t>
      </w:r>
      <w:r w:rsidRPr="00853C9A">
        <w:rPr>
          <w:rFonts w:ascii="Times New Roman" w:hAnsi="Times New Roman"/>
          <w:bCs/>
          <w:sz w:val="28"/>
          <w:szCs w:val="28"/>
          <w:lang w:eastAsia="el-GR"/>
        </w:rPr>
        <w:t xml:space="preserve">Παρά το γεγονός ότι μοναδικός σκοπός της υπό ίδρυση Δικαστικής Αστυνομίας, όπως αυτός διαφαίνεται και από τα σχετικά ως άνω νομοσχέδια, είναι διαχρονικά η υποβοήθηση του έργου του Εισαγγελέα Πρωτοδικών, υπό την άμεση διεύθυνση και εποπτεία του οποίου θα τελούσε η εν λόγω υπηρεσία, αιφνίδια διαπιστώνουμε ότι στο νέο σχέδιο νόμου, η Δικαστική Αστυνομία θα εδρεύει σε κάθε δικαστήριο ή γενική επιτροπεία και θα εποπτεύεται από τους διευθύνοντες τα δικαστήρια δικαστικούς λειτουργούς. Τούτο, δε, μάλιστα, καίτοι η συντριπτική πλειοψηφία των αρμοδιοτήτων, τις οποίες </w:t>
      </w:r>
      <w:r w:rsidRPr="00853C9A">
        <w:rPr>
          <w:rFonts w:ascii="Times New Roman" w:hAnsi="Times New Roman"/>
          <w:bCs/>
          <w:sz w:val="28"/>
          <w:szCs w:val="28"/>
          <w:lang w:eastAsia="el-GR"/>
        </w:rPr>
        <w:lastRenderedPageBreak/>
        <w:t xml:space="preserve">η Δικαστική Αστυνομία έχει, σύμφωνα με το σχέδιο νόμου, ταυτίζονται με τις αρμοδιότητες του εισαγγελέα πρωτοδικών, όπως αυτές ορίζονται στο άρθρο 29 Ν. 4938/2022 - Κ.Ο.Δ.Κ.Δ.Λ </w:t>
      </w:r>
      <w:r w:rsidRPr="00853C9A">
        <w:rPr>
          <w:rFonts w:ascii="Times New Roman" w:hAnsi="Times New Roman"/>
          <w:bCs/>
          <w:i/>
          <w:iCs/>
          <w:sz w:val="28"/>
          <w:szCs w:val="28"/>
          <w:lang w:eastAsia="el-GR"/>
        </w:rPr>
        <w:t xml:space="preserve">(διενέργεια προκαταρκτικής εξέτασης, διεύθυνση της προανάκρισης, εποπτεία και έλεγχος των αστυνομικών αρχών αναφορικά με την πρόληψη και τη δίωξη των εγκλημάτων, εκτέλεση των ποινικών αποφάσεων και παροχή συνδρομής για την εκτέλεση εκτελεστών τίτλων) </w:t>
      </w:r>
      <w:r w:rsidRPr="00853C9A">
        <w:rPr>
          <w:rFonts w:ascii="Times New Roman" w:hAnsi="Times New Roman"/>
          <w:bCs/>
          <w:sz w:val="28"/>
          <w:szCs w:val="28"/>
          <w:lang w:eastAsia="el-GR"/>
        </w:rPr>
        <w:t>και ενεργούνται ύστερα από σχετική παραγγελία του ανωτέρω, η δε προανάκριση και προκαταρκτική εξέταση και υπό την διεύθυνση αυτού, σύμφωνα με το άρθρο 31 παρ. 1 ΚΠΔ, η έννοια της οποίας (διεύθυνσης) είναι σαφώς ευρύτερη και ισχυρότερη εκείνης της εποπτείας.</w:t>
      </w:r>
    </w:p>
    <w:p w14:paraId="4D38EE46" w14:textId="77777777" w:rsidR="003306C1" w:rsidRPr="00FB4364" w:rsidRDefault="003306C1" w:rsidP="003306C1">
      <w:pPr>
        <w:widowControl w:val="0"/>
        <w:spacing w:after="0" w:line="360" w:lineRule="auto"/>
        <w:ind w:firstLine="720"/>
        <w:jc w:val="both"/>
        <w:rPr>
          <w:rFonts w:ascii="Times New Roman" w:hAnsi="Times New Roman"/>
          <w:sz w:val="28"/>
          <w:szCs w:val="28"/>
          <w:lang w:eastAsia="el-GR"/>
        </w:rPr>
      </w:pPr>
      <w:r w:rsidRPr="00FB4364">
        <w:rPr>
          <w:rFonts w:ascii="Times New Roman" w:hAnsi="Times New Roman"/>
          <w:b/>
          <w:sz w:val="28"/>
          <w:szCs w:val="28"/>
          <w:lang w:eastAsia="el-GR"/>
        </w:rPr>
        <w:t>VI</w:t>
      </w:r>
      <w:r w:rsidRPr="00FB4364">
        <w:rPr>
          <w:rFonts w:ascii="Times New Roman" w:hAnsi="Times New Roman"/>
          <w:sz w:val="28"/>
          <w:szCs w:val="28"/>
          <w:lang w:eastAsia="el-GR"/>
        </w:rPr>
        <w:t xml:space="preserve">. Από τα παραπάνω είναι φανερό ότι καθίσταται προβληματική η διάταξη που θέτει τις περιφερειακές υπηρεσίες της Δικαστικής Αστυνομίας υπό την εποπτεία των διευθυνόντων τα δικαστήρια και τη γενική επιτροπεία και όχι υπό την εποπτεία των εισαγγελικών αρχών, τις αρμοδιότητες των οποίων εξυπηρετεί κατά κύριο λόγο η υπό ίδρυση υπηρεσία. Άλλωστε, όπως αναφέρθηκε παραπάνω, ο σκοπός σύστασης της δικαστικής αστυνομίας, από την αρχική νομοθετική πρόβλεψή της με το άρθρο 36 Ν. 2145/1993, ήταν η υποβοήθηση του εισαγγελέα πρωτοδικών στα καθήκοντά του. </w:t>
      </w:r>
    </w:p>
    <w:p w14:paraId="1C19CD0C" w14:textId="77777777" w:rsidR="003306C1" w:rsidRPr="00FB4364" w:rsidRDefault="003306C1" w:rsidP="003306C1">
      <w:pPr>
        <w:widowControl w:val="0"/>
        <w:spacing w:after="0" w:line="360" w:lineRule="auto"/>
        <w:ind w:firstLine="720"/>
        <w:jc w:val="both"/>
        <w:rPr>
          <w:rFonts w:ascii="Times New Roman" w:hAnsi="Times New Roman"/>
          <w:sz w:val="28"/>
          <w:szCs w:val="28"/>
          <w:lang w:eastAsia="el-GR"/>
        </w:rPr>
      </w:pPr>
      <w:r w:rsidRPr="00FB4364">
        <w:rPr>
          <w:rFonts w:ascii="Times New Roman" w:hAnsi="Times New Roman"/>
          <w:b/>
          <w:sz w:val="28"/>
          <w:szCs w:val="28"/>
          <w:lang w:eastAsia="el-GR"/>
        </w:rPr>
        <w:t xml:space="preserve">Για τους λόγους που εκτέθηκαν προτείνουμε: </w:t>
      </w:r>
    </w:p>
    <w:p w14:paraId="24DC0221" w14:textId="77777777" w:rsidR="003306C1" w:rsidRPr="00FB4364" w:rsidRDefault="003306C1" w:rsidP="003306C1">
      <w:pPr>
        <w:widowControl w:val="0"/>
        <w:spacing w:after="0" w:line="360" w:lineRule="auto"/>
        <w:ind w:firstLine="720"/>
        <w:jc w:val="both"/>
        <w:rPr>
          <w:rFonts w:ascii="Times New Roman" w:hAnsi="Times New Roman"/>
          <w:sz w:val="28"/>
          <w:szCs w:val="28"/>
          <w:lang w:eastAsia="el-GR"/>
        </w:rPr>
      </w:pPr>
      <w:r w:rsidRPr="00FB4364">
        <w:rPr>
          <w:rFonts w:ascii="Times New Roman" w:hAnsi="Times New Roman"/>
          <w:b/>
          <w:sz w:val="28"/>
          <w:szCs w:val="28"/>
          <w:lang w:eastAsia="el-GR"/>
        </w:rPr>
        <w:t xml:space="preserve">1. </w:t>
      </w:r>
      <w:r w:rsidRPr="00067330">
        <w:rPr>
          <w:rFonts w:ascii="Times New Roman" w:hAnsi="Times New Roman"/>
          <w:bCs/>
          <w:sz w:val="28"/>
          <w:szCs w:val="28"/>
          <w:u w:val="single"/>
          <w:lang w:eastAsia="el-GR"/>
        </w:rPr>
        <w:t>Να τροποποιηθεί η</w:t>
      </w:r>
      <w:r>
        <w:rPr>
          <w:rFonts w:ascii="Times New Roman" w:hAnsi="Times New Roman"/>
          <w:sz w:val="28"/>
          <w:szCs w:val="28"/>
          <w:u w:val="single"/>
          <w:lang w:eastAsia="el-GR"/>
        </w:rPr>
        <w:t xml:space="preserve"> </w:t>
      </w:r>
      <w:r w:rsidRPr="00FB4364">
        <w:rPr>
          <w:rFonts w:ascii="Times New Roman" w:hAnsi="Times New Roman"/>
          <w:sz w:val="28"/>
          <w:szCs w:val="28"/>
          <w:u w:val="single"/>
          <w:lang w:eastAsia="el-GR"/>
        </w:rPr>
        <w:t xml:space="preserve">διάταξη του άρθρου 3 παρ. 2 και 4 του σχεδίου νόμου και να ορίζει τα </w:t>
      </w:r>
      <w:r>
        <w:rPr>
          <w:rFonts w:ascii="Times New Roman" w:hAnsi="Times New Roman"/>
          <w:sz w:val="28"/>
          <w:szCs w:val="28"/>
          <w:u w:val="single"/>
          <w:lang w:eastAsia="el-GR"/>
        </w:rPr>
        <w:t>εξής</w:t>
      </w:r>
      <w:r w:rsidRPr="00FB4364">
        <w:rPr>
          <w:rFonts w:ascii="Times New Roman" w:hAnsi="Times New Roman"/>
          <w:sz w:val="28"/>
          <w:szCs w:val="28"/>
          <w:u w:val="single"/>
          <w:lang w:eastAsia="el-GR"/>
        </w:rPr>
        <w:t>:</w:t>
      </w:r>
      <w:r w:rsidRPr="00FB4364">
        <w:rPr>
          <w:rFonts w:ascii="Times New Roman" w:hAnsi="Times New Roman"/>
          <w:sz w:val="28"/>
          <w:szCs w:val="28"/>
          <w:lang w:eastAsia="el-GR"/>
        </w:rPr>
        <w:t xml:space="preserve"> </w:t>
      </w:r>
    </w:p>
    <w:p w14:paraId="274A6B61" w14:textId="77777777" w:rsidR="003306C1" w:rsidRPr="00FB4364" w:rsidRDefault="003306C1" w:rsidP="003306C1">
      <w:pPr>
        <w:widowControl w:val="0"/>
        <w:spacing w:after="0" w:line="360" w:lineRule="auto"/>
        <w:ind w:firstLine="720"/>
        <w:jc w:val="both"/>
        <w:rPr>
          <w:rFonts w:ascii="Times New Roman" w:hAnsi="Times New Roman"/>
          <w:b/>
          <w:sz w:val="28"/>
          <w:szCs w:val="28"/>
          <w:lang w:eastAsia="el-GR"/>
        </w:rPr>
      </w:pPr>
      <w:r w:rsidRPr="00FB4364">
        <w:rPr>
          <w:rFonts w:ascii="Times New Roman" w:hAnsi="Times New Roman"/>
          <w:sz w:val="28"/>
          <w:szCs w:val="28"/>
          <w:lang w:eastAsia="el-GR"/>
        </w:rPr>
        <w:t xml:space="preserve">«2. Η Υπηρεσία της Δικαστικής Αστυνομίας αποτελείται από: α) τη Διεύθυνση Δικαστικής Αστυνομίας, η οποία εδρεύει στο Υπουργείο Δικαιοσύνης, υπάγεται στη Γενική Γραμματεία Δικαιοσύνης και Ανθρωπίνων Δικαιωμάτων και διαιρείται σε Τμήμα Πολιτικού Τομέα και Τμήμα Αστυνομικού Τομέα, </w:t>
      </w:r>
      <w:r w:rsidRPr="00FB4364">
        <w:rPr>
          <w:rFonts w:ascii="Times New Roman" w:hAnsi="Times New Roman"/>
          <w:b/>
          <w:sz w:val="28"/>
          <w:szCs w:val="28"/>
          <w:lang w:eastAsia="el-GR"/>
        </w:rPr>
        <w:t xml:space="preserve">β) τις περιφερειακές υπηρεσίες, καθεμία </w:t>
      </w:r>
      <w:r w:rsidRPr="00FB4364">
        <w:rPr>
          <w:rFonts w:ascii="Times New Roman" w:hAnsi="Times New Roman"/>
          <w:b/>
          <w:sz w:val="28"/>
          <w:szCs w:val="28"/>
          <w:lang w:eastAsia="el-GR"/>
        </w:rPr>
        <w:lastRenderedPageBreak/>
        <w:t xml:space="preserve">από τις οποίες εδρεύει σε δικαστήριο ή γενική επιτροπεία ή στις οικείες εισαγγελίες όσον αφορά τα δικαστήρια πολιτικής και ποινικής δικαιοσύνης. </w:t>
      </w:r>
      <w:r w:rsidRPr="00FB4364">
        <w:rPr>
          <w:rFonts w:ascii="Times New Roman" w:hAnsi="Times New Roman"/>
          <w:sz w:val="28"/>
          <w:szCs w:val="28"/>
          <w:lang w:eastAsia="el-GR"/>
        </w:rPr>
        <w:t>Οι περιφερειακές υπηρεσίες διαιρούνται σε πολιτικό και αστυνομικό τομέα»</w:t>
      </w:r>
      <w:r w:rsidRPr="00FB4364">
        <w:rPr>
          <w:rFonts w:ascii="Times New Roman" w:hAnsi="Times New Roman"/>
          <w:b/>
          <w:sz w:val="28"/>
          <w:szCs w:val="28"/>
          <w:lang w:eastAsia="el-GR"/>
        </w:rPr>
        <w:t xml:space="preserve"> </w:t>
      </w:r>
    </w:p>
    <w:p w14:paraId="6D063556" w14:textId="77777777" w:rsidR="003306C1" w:rsidRPr="00FB4364" w:rsidRDefault="003306C1" w:rsidP="003306C1">
      <w:pPr>
        <w:widowControl w:val="0"/>
        <w:spacing w:after="0" w:line="360" w:lineRule="auto"/>
        <w:ind w:firstLine="720"/>
        <w:jc w:val="both"/>
        <w:rPr>
          <w:rFonts w:ascii="Times New Roman" w:hAnsi="Times New Roman"/>
          <w:b/>
          <w:sz w:val="28"/>
          <w:szCs w:val="28"/>
          <w:lang w:eastAsia="el-GR"/>
        </w:rPr>
      </w:pPr>
      <w:r w:rsidRPr="00FB4364">
        <w:rPr>
          <w:rFonts w:ascii="Times New Roman" w:hAnsi="Times New Roman"/>
          <w:b/>
          <w:sz w:val="28"/>
          <w:szCs w:val="28"/>
          <w:lang w:eastAsia="el-GR"/>
        </w:rPr>
        <w:t>«</w:t>
      </w:r>
      <w:r w:rsidRPr="00FB4364">
        <w:rPr>
          <w:rFonts w:ascii="Times New Roman" w:hAnsi="Times New Roman"/>
          <w:bCs/>
          <w:sz w:val="28"/>
          <w:szCs w:val="28"/>
          <w:lang w:eastAsia="el-GR"/>
        </w:rPr>
        <w:t>4.</w:t>
      </w:r>
      <w:r w:rsidRPr="00FB4364">
        <w:rPr>
          <w:rFonts w:ascii="Times New Roman" w:hAnsi="Times New Roman"/>
          <w:b/>
          <w:sz w:val="28"/>
          <w:szCs w:val="28"/>
          <w:lang w:eastAsia="el-GR"/>
        </w:rPr>
        <w:t xml:space="preserve"> </w:t>
      </w:r>
      <w:r w:rsidRPr="00FB4364">
        <w:rPr>
          <w:rFonts w:ascii="Times New Roman" w:hAnsi="Times New Roman"/>
          <w:sz w:val="28"/>
          <w:szCs w:val="28"/>
          <w:lang w:eastAsia="el-GR"/>
        </w:rPr>
        <w:t>Ο διευθύνων το δικαστήριο ή τη γενική επιτροπεία εποπτεύει την αντίστοιχη περιφερειακή υπηρεσία της Δικαστικής Αστυνομίας.</w:t>
      </w:r>
      <w:r w:rsidRPr="00FB4364">
        <w:rPr>
          <w:rFonts w:ascii="Times New Roman" w:hAnsi="Times New Roman"/>
          <w:b/>
          <w:sz w:val="28"/>
          <w:szCs w:val="28"/>
          <w:lang w:eastAsia="el-GR"/>
        </w:rPr>
        <w:t xml:space="preserve"> Ο διευθύνων την εισαγγελία, εποπτεύει την αντίστοιχη περιφερειακή υπηρεσία της Δικαστικής Αστυνομίας των δικαστηρίων πολιτικής και ποινικής δικαιοσύνης. Αν η περιφερειακή υπηρεσία εδρεύει σε δικαστικό μέγαρο, την εποπτεία ασκεί ο διευθύνων την εισαγγελία».</w:t>
      </w:r>
    </w:p>
    <w:p w14:paraId="223920ED" w14:textId="77777777" w:rsidR="003306C1" w:rsidRPr="00FB4364" w:rsidRDefault="003306C1" w:rsidP="003306C1">
      <w:pPr>
        <w:widowControl w:val="0"/>
        <w:spacing w:after="0" w:line="360" w:lineRule="auto"/>
        <w:ind w:firstLine="720"/>
        <w:jc w:val="both"/>
        <w:rPr>
          <w:rFonts w:ascii="Times New Roman" w:hAnsi="Times New Roman"/>
          <w:sz w:val="28"/>
          <w:szCs w:val="28"/>
          <w:lang w:eastAsia="el-GR"/>
        </w:rPr>
      </w:pPr>
      <w:r w:rsidRPr="00FB4364">
        <w:rPr>
          <w:rFonts w:ascii="Times New Roman" w:hAnsi="Times New Roman"/>
          <w:b/>
          <w:sz w:val="28"/>
          <w:szCs w:val="28"/>
          <w:lang w:eastAsia="el-GR"/>
        </w:rPr>
        <w:t>2</w:t>
      </w:r>
      <w:r w:rsidRPr="00D7467E">
        <w:rPr>
          <w:rFonts w:ascii="Times New Roman" w:hAnsi="Times New Roman"/>
          <w:b/>
          <w:sz w:val="28"/>
          <w:szCs w:val="28"/>
          <w:u w:val="single"/>
          <w:lang w:eastAsia="el-GR"/>
        </w:rPr>
        <w:t>.</w:t>
      </w:r>
      <w:r w:rsidRPr="00D7467E">
        <w:rPr>
          <w:rFonts w:ascii="Times New Roman" w:hAnsi="Times New Roman"/>
          <w:sz w:val="28"/>
          <w:szCs w:val="28"/>
          <w:u w:val="single"/>
          <w:lang w:eastAsia="el-GR"/>
        </w:rPr>
        <w:t xml:space="preserve"> Να αναδιαμορφωθεί η διάταξη του άρθρου 4 παρ. 2 </w:t>
      </w:r>
      <w:proofErr w:type="spellStart"/>
      <w:r w:rsidRPr="00D7467E">
        <w:rPr>
          <w:rFonts w:ascii="Times New Roman" w:hAnsi="Times New Roman"/>
          <w:sz w:val="28"/>
          <w:szCs w:val="28"/>
          <w:u w:val="single"/>
          <w:lang w:eastAsia="el-GR"/>
        </w:rPr>
        <w:t>στοιχ</w:t>
      </w:r>
      <w:proofErr w:type="spellEnd"/>
      <w:r w:rsidRPr="00D7467E">
        <w:rPr>
          <w:rFonts w:ascii="Times New Roman" w:hAnsi="Times New Roman"/>
          <w:sz w:val="28"/>
          <w:szCs w:val="28"/>
          <w:u w:val="single"/>
          <w:lang w:eastAsia="el-GR"/>
        </w:rPr>
        <w:t>. δ’ του σχεδίου νόμου</w:t>
      </w:r>
      <w:r w:rsidRPr="00D7467E">
        <w:rPr>
          <w:rFonts w:ascii="Times New Roman" w:hAnsi="Times New Roman"/>
          <w:sz w:val="28"/>
          <w:szCs w:val="28"/>
          <w:lang w:eastAsia="el-GR"/>
        </w:rPr>
        <w:t xml:space="preserve">, </w:t>
      </w:r>
      <w:r>
        <w:rPr>
          <w:rFonts w:ascii="Times New Roman" w:hAnsi="Times New Roman"/>
          <w:sz w:val="28"/>
          <w:szCs w:val="28"/>
          <w:lang w:eastAsia="el-GR"/>
        </w:rPr>
        <w:t>σ</w:t>
      </w:r>
      <w:r w:rsidRPr="000C0018">
        <w:rPr>
          <w:rFonts w:ascii="Times New Roman" w:hAnsi="Times New Roman"/>
          <w:sz w:val="28"/>
          <w:szCs w:val="28"/>
          <w:lang w:eastAsia="el-GR"/>
        </w:rPr>
        <w:t xml:space="preserve">ύμφωνα με την οποία: «Οι υπηρετούντες στις περιφερειακές υπηρεσίες των δικαστηρίων παρέχουν τις υπηρεσίες τους και στις αντίστοιχες εισαγγελίες», </w:t>
      </w:r>
      <w:r w:rsidRPr="00D7467E">
        <w:rPr>
          <w:rFonts w:ascii="Times New Roman" w:hAnsi="Times New Roman"/>
          <w:sz w:val="28"/>
          <w:szCs w:val="28"/>
          <w:u w:val="single"/>
          <w:lang w:eastAsia="el-GR"/>
        </w:rPr>
        <w:t>ώστε να ορίζει ότι</w:t>
      </w:r>
      <w:r w:rsidRPr="000C0018">
        <w:rPr>
          <w:rFonts w:ascii="Times New Roman" w:hAnsi="Times New Roman"/>
          <w:sz w:val="28"/>
          <w:szCs w:val="28"/>
          <w:lang w:eastAsia="el-GR"/>
        </w:rPr>
        <w:t>: «</w:t>
      </w:r>
      <w:r w:rsidRPr="00D7467E">
        <w:rPr>
          <w:rFonts w:ascii="Times New Roman" w:hAnsi="Times New Roman"/>
          <w:b/>
          <w:bCs/>
          <w:sz w:val="28"/>
          <w:szCs w:val="28"/>
          <w:lang w:eastAsia="el-GR"/>
        </w:rPr>
        <w:t>Οι υπηρετούντες στις περιφερειακές υπηρεσίες των εισαγγελιών, παρέχουν τις υπηρεσίες τους και στα αντίστοιχα δικαστήρια και τους δικαστικούς λειτουργούς, που υπηρετούν σε αυτά</w:t>
      </w:r>
      <w:r w:rsidRPr="00FB4364">
        <w:rPr>
          <w:rFonts w:ascii="Times New Roman" w:hAnsi="Times New Roman"/>
          <w:sz w:val="28"/>
          <w:szCs w:val="28"/>
          <w:lang w:eastAsia="el-GR"/>
        </w:rPr>
        <w:t>».</w:t>
      </w:r>
    </w:p>
    <w:p w14:paraId="392CCD25" w14:textId="77777777" w:rsidR="00A65A55" w:rsidRPr="001B1CC1" w:rsidRDefault="00A65A55" w:rsidP="00A65A55">
      <w:pPr>
        <w:shd w:val="clear" w:color="auto" w:fill="FFFFFF"/>
        <w:spacing w:before="204" w:after="204" w:line="240" w:lineRule="auto"/>
        <w:jc w:val="center"/>
        <w:textAlignment w:val="baseline"/>
        <w:rPr>
          <w:rFonts w:ascii="Times New Roman" w:eastAsia="Times New Roman" w:hAnsi="Times New Roman" w:cs="Times New Roman"/>
          <w:b/>
          <w:sz w:val="28"/>
          <w:szCs w:val="28"/>
          <w:lang w:eastAsia="el-GR"/>
        </w:rPr>
      </w:pPr>
      <w:r w:rsidRPr="001B1CC1">
        <w:rPr>
          <w:rFonts w:ascii="Times New Roman" w:eastAsia="Times New Roman" w:hAnsi="Times New Roman" w:cs="Times New Roman"/>
          <w:b/>
          <w:sz w:val="28"/>
          <w:szCs w:val="28"/>
          <w:lang w:eastAsia="el-GR"/>
        </w:rPr>
        <w:t>Για το Διοικητικό Συμβούλιο της Ένωσης Εισαγγελέων Ελλάδος</w:t>
      </w:r>
    </w:p>
    <w:p w14:paraId="7A1E133D" w14:textId="77798CEC" w:rsidR="00242007" w:rsidRPr="00242007" w:rsidRDefault="00A65A55" w:rsidP="00242007">
      <w:pPr>
        <w:shd w:val="clear" w:color="auto" w:fill="FFFFFF"/>
        <w:spacing w:before="204" w:after="204" w:line="240" w:lineRule="auto"/>
        <w:textAlignment w:val="baseline"/>
        <w:rPr>
          <w:sz w:val="28"/>
          <w:szCs w:val="28"/>
        </w:rPr>
      </w:pPr>
      <w:r w:rsidRPr="001B1CC1">
        <w:rPr>
          <w:rFonts w:ascii="Times New Roman" w:eastAsia="Times New Roman" w:hAnsi="Times New Roman" w:cs="Times New Roman"/>
          <w:b/>
          <w:sz w:val="28"/>
          <w:szCs w:val="28"/>
          <w:lang w:eastAsia="el-GR"/>
        </w:rPr>
        <w:t xml:space="preserve">           </w:t>
      </w:r>
    </w:p>
    <w:tbl>
      <w:tblPr>
        <w:tblW w:w="8337"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3697"/>
        <w:gridCol w:w="1236"/>
        <w:gridCol w:w="3404"/>
      </w:tblGrid>
      <w:tr w:rsidR="00242007" w:rsidRPr="0049314B" w14:paraId="139394D6" w14:textId="77777777" w:rsidTr="00F87A07">
        <w:trPr>
          <w:trHeight w:val="463"/>
        </w:trPr>
        <w:tc>
          <w:tcPr>
            <w:tcW w:w="3697" w:type="dxa"/>
          </w:tcPr>
          <w:p w14:paraId="118C873C" w14:textId="77777777" w:rsidR="00242007" w:rsidRPr="0049314B" w:rsidRDefault="00242007" w:rsidP="008E26D5">
            <w:pPr>
              <w:tabs>
                <w:tab w:val="left" w:pos="8789"/>
              </w:tabs>
              <w:jc w:val="center"/>
              <w:rPr>
                <w:rFonts w:ascii="Times New Roman" w:eastAsia="Times New Roman" w:hAnsi="Times New Roman"/>
                <w:b/>
                <w:sz w:val="28"/>
                <w:szCs w:val="28"/>
              </w:rPr>
            </w:pPr>
            <w:r w:rsidRPr="0049314B">
              <w:rPr>
                <w:rFonts w:ascii="Times New Roman" w:eastAsia="Times New Roman" w:hAnsi="Times New Roman"/>
                <w:b/>
                <w:sz w:val="28"/>
                <w:szCs w:val="28"/>
              </w:rPr>
              <w:t>Ο Πρόεδρος</w:t>
            </w:r>
          </w:p>
        </w:tc>
        <w:tc>
          <w:tcPr>
            <w:tcW w:w="1236" w:type="dxa"/>
          </w:tcPr>
          <w:p w14:paraId="572CB77A" w14:textId="77777777" w:rsidR="00242007" w:rsidRPr="0049314B" w:rsidRDefault="00242007" w:rsidP="008E26D5">
            <w:pPr>
              <w:tabs>
                <w:tab w:val="left" w:pos="8789"/>
              </w:tabs>
              <w:jc w:val="center"/>
              <w:rPr>
                <w:rFonts w:ascii="Times New Roman" w:eastAsia="Times New Roman" w:hAnsi="Times New Roman"/>
                <w:b/>
                <w:sz w:val="28"/>
                <w:szCs w:val="28"/>
              </w:rPr>
            </w:pPr>
          </w:p>
        </w:tc>
        <w:tc>
          <w:tcPr>
            <w:tcW w:w="3404" w:type="dxa"/>
          </w:tcPr>
          <w:p w14:paraId="6987A360" w14:textId="77777777" w:rsidR="00242007" w:rsidRPr="0049314B" w:rsidRDefault="00242007" w:rsidP="008E26D5">
            <w:pPr>
              <w:tabs>
                <w:tab w:val="left" w:pos="8789"/>
              </w:tabs>
              <w:jc w:val="center"/>
              <w:rPr>
                <w:rFonts w:ascii="Times New Roman" w:eastAsia="Times New Roman" w:hAnsi="Times New Roman"/>
                <w:b/>
                <w:sz w:val="28"/>
                <w:szCs w:val="28"/>
              </w:rPr>
            </w:pPr>
            <w:r w:rsidRPr="0049314B">
              <w:rPr>
                <w:rFonts w:ascii="Times New Roman" w:eastAsia="Times New Roman" w:hAnsi="Times New Roman"/>
                <w:b/>
                <w:sz w:val="28"/>
                <w:szCs w:val="28"/>
              </w:rPr>
              <w:t>Ο Γενικός Γραμματέας</w:t>
            </w:r>
          </w:p>
        </w:tc>
      </w:tr>
      <w:tr w:rsidR="00242007" w:rsidRPr="0049314B" w14:paraId="5724C963" w14:textId="77777777" w:rsidTr="00F87A07">
        <w:trPr>
          <w:trHeight w:val="1250"/>
        </w:trPr>
        <w:tc>
          <w:tcPr>
            <w:tcW w:w="3697" w:type="dxa"/>
          </w:tcPr>
          <w:p w14:paraId="1FC18BFE" w14:textId="69B64F7D" w:rsidR="00242007" w:rsidRPr="0049314B" w:rsidRDefault="00242007" w:rsidP="008E26D5">
            <w:pPr>
              <w:rPr>
                <w:rFonts w:ascii="Times New Roman" w:hAnsi="Times New Roman"/>
                <w:color w:val="EFE4B0"/>
                <w:sz w:val="28"/>
                <w:szCs w:val="28"/>
              </w:rPr>
            </w:pPr>
            <w:r>
              <w:rPr>
                <w:noProof/>
                <w:sz w:val="28"/>
                <w:szCs w:val="28"/>
                <w:lang w:eastAsia="el-GR"/>
              </w:rPr>
              <w:drawing>
                <wp:anchor distT="0" distB="0" distL="114300" distR="114300" simplePos="0" relativeHeight="251661312" behindDoc="0" locked="0" layoutInCell="1" allowOverlap="1" wp14:anchorId="6ED503A4" wp14:editId="11C911A3">
                  <wp:simplePos x="0" y="0"/>
                  <wp:positionH relativeFrom="column">
                    <wp:posOffset>470535</wp:posOffset>
                  </wp:positionH>
                  <wp:positionV relativeFrom="paragraph">
                    <wp:posOffset>162560</wp:posOffset>
                  </wp:positionV>
                  <wp:extent cx="1391920" cy="614045"/>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4563B" w14:textId="77777777" w:rsidR="00242007" w:rsidRPr="0049314B" w:rsidRDefault="00242007" w:rsidP="008E26D5">
            <w:pPr>
              <w:rPr>
                <w:rFonts w:ascii="Times New Roman" w:hAnsi="Times New Roman"/>
                <w:color w:val="EFE4B0"/>
                <w:sz w:val="28"/>
                <w:szCs w:val="28"/>
              </w:rPr>
            </w:pPr>
          </w:p>
          <w:p w14:paraId="100CEFCD" w14:textId="77777777" w:rsidR="00242007" w:rsidRPr="0049314B" w:rsidRDefault="00242007" w:rsidP="008E26D5">
            <w:pPr>
              <w:tabs>
                <w:tab w:val="left" w:pos="8789"/>
              </w:tabs>
              <w:rPr>
                <w:rFonts w:ascii="Times New Roman" w:eastAsia="Times New Roman" w:hAnsi="Times New Roman"/>
                <w:b/>
                <w:sz w:val="28"/>
                <w:szCs w:val="28"/>
              </w:rPr>
            </w:pPr>
          </w:p>
        </w:tc>
        <w:tc>
          <w:tcPr>
            <w:tcW w:w="1236" w:type="dxa"/>
          </w:tcPr>
          <w:p w14:paraId="5B584132" w14:textId="77777777" w:rsidR="00242007" w:rsidRPr="0049314B" w:rsidRDefault="00242007" w:rsidP="008E26D5">
            <w:pPr>
              <w:tabs>
                <w:tab w:val="left" w:pos="8789"/>
              </w:tabs>
              <w:jc w:val="center"/>
              <w:rPr>
                <w:rFonts w:ascii="Times New Roman" w:eastAsia="Times New Roman" w:hAnsi="Times New Roman"/>
                <w:b/>
                <w:sz w:val="28"/>
                <w:szCs w:val="28"/>
              </w:rPr>
            </w:pPr>
          </w:p>
        </w:tc>
        <w:tc>
          <w:tcPr>
            <w:tcW w:w="3404" w:type="dxa"/>
          </w:tcPr>
          <w:p w14:paraId="63C9FE11" w14:textId="58A83120" w:rsidR="00242007" w:rsidRPr="00242007" w:rsidRDefault="00F87A07" w:rsidP="008E26D5">
            <w:pPr>
              <w:tabs>
                <w:tab w:val="left" w:pos="8789"/>
              </w:tabs>
              <w:jc w:val="center"/>
              <w:rPr>
                <w:rFonts w:ascii="Times New Roman" w:eastAsia="Times New Roman" w:hAnsi="Times New Roman"/>
                <w:sz w:val="28"/>
                <w:szCs w:val="28"/>
              </w:rPr>
            </w:pPr>
            <w:r>
              <w:rPr>
                <w:rFonts w:ascii="Times New Roman" w:eastAsia="Times New Roman" w:hAnsi="Times New Roman"/>
                <w:b/>
                <w:noProof/>
                <w:sz w:val="28"/>
                <w:szCs w:val="28"/>
                <w:lang w:eastAsia="el-GR"/>
              </w:rPr>
              <w:drawing>
                <wp:inline distT="0" distB="0" distL="0" distR="0" wp14:anchorId="104140A8" wp14:editId="2E323F03">
                  <wp:extent cx="1819275" cy="790575"/>
                  <wp:effectExtent l="0" t="0" r="9525" b="9525"/>
                  <wp:docPr id="1" name="Εικόνα 1" descr="Υπογραφή Σέβ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Υπογραφή Σέβης"/>
                          <pic:cNvPicPr>
                            <a:picLocks noChangeAspect="1" noChangeArrowheads="1"/>
                          </pic:cNvPicPr>
                        </pic:nvPicPr>
                        <pic:blipFill>
                          <a:blip r:embed="rId9" cstate="print">
                            <a:extLst>
                              <a:ext uri="{28A0092B-C50C-407E-A947-70E740481C1C}">
                                <a14:useLocalDpi xmlns:a14="http://schemas.microsoft.com/office/drawing/2010/main" val="0"/>
                              </a:ext>
                            </a:extLst>
                          </a:blip>
                          <a:srcRect l="-2" r="3046"/>
                          <a:stretch>
                            <a:fillRect/>
                          </a:stretch>
                        </pic:blipFill>
                        <pic:spPr bwMode="auto">
                          <a:xfrm>
                            <a:off x="0" y="0"/>
                            <a:ext cx="1819275" cy="790575"/>
                          </a:xfrm>
                          <a:prstGeom prst="rect">
                            <a:avLst/>
                          </a:prstGeom>
                          <a:noFill/>
                          <a:ln>
                            <a:noFill/>
                          </a:ln>
                        </pic:spPr>
                      </pic:pic>
                    </a:graphicData>
                  </a:graphic>
                </wp:inline>
              </w:drawing>
            </w:r>
          </w:p>
        </w:tc>
      </w:tr>
      <w:tr w:rsidR="00242007" w:rsidRPr="0049314B" w14:paraId="00055130" w14:textId="77777777" w:rsidTr="008E26D5">
        <w:trPr>
          <w:trHeight w:val="704"/>
        </w:trPr>
        <w:tc>
          <w:tcPr>
            <w:tcW w:w="3697" w:type="dxa"/>
          </w:tcPr>
          <w:p w14:paraId="394EB46E" w14:textId="77777777" w:rsidR="00242007" w:rsidRPr="0049314B" w:rsidRDefault="00242007" w:rsidP="008E26D5">
            <w:pPr>
              <w:tabs>
                <w:tab w:val="left" w:pos="8789"/>
              </w:tabs>
              <w:spacing w:after="0" w:line="240" w:lineRule="auto"/>
              <w:rPr>
                <w:rFonts w:ascii="Times New Roman" w:eastAsia="Times New Roman" w:hAnsi="Times New Roman"/>
                <w:b/>
                <w:sz w:val="28"/>
                <w:szCs w:val="28"/>
              </w:rPr>
            </w:pPr>
            <w:r w:rsidRPr="0049314B">
              <w:rPr>
                <w:rFonts w:ascii="Times New Roman" w:eastAsia="Times New Roman" w:hAnsi="Times New Roman"/>
                <w:b/>
                <w:sz w:val="28"/>
                <w:szCs w:val="28"/>
              </w:rPr>
              <w:t xml:space="preserve">         Ευάγγελος </w:t>
            </w:r>
            <w:proofErr w:type="spellStart"/>
            <w:r w:rsidRPr="0049314B">
              <w:rPr>
                <w:rFonts w:ascii="Times New Roman" w:eastAsia="Times New Roman" w:hAnsi="Times New Roman"/>
                <w:b/>
                <w:sz w:val="28"/>
                <w:szCs w:val="28"/>
              </w:rPr>
              <w:t>Μπακέλας</w:t>
            </w:r>
            <w:proofErr w:type="spellEnd"/>
          </w:p>
          <w:p w14:paraId="1B6CB528" w14:textId="77777777" w:rsidR="00242007" w:rsidRPr="0049314B" w:rsidRDefault="00242007" w:rsidP="008E26D5">
            <w:pPr>
              <w:tabs>
                <w:tab w:val="left" w:pos="8789"/>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 xml:space="preserve">     </w:t>
            </w:r>
            <w:r w:rsidRPr="0049314B">
              <w:rPr>
                <w:rFonts w:ascii="Times New Roman" w:eastAsia="Times New Roman" w:hAnsi="Times New Roman"/>
                <w:b/>
                <w:sz w:val="28"/>
                <w:szCs w:val="28"/>
              </w:rPr>
              <w:t>Εισαγγελέας Εφετών</w:t>
            </w:r>
          </w:p>
        </w:tc>
        <w:tc>
          <w:tcPr>
            <w:tcW w:w="1236" w:type="dxa"/>
          </w:tcPr>
          <w:p w14:paraId="346E872A" w14:textId="77777777" w:rsidR="00242007" w:rsidRPr="0049314B" w:rsidRDefault="00242007" w:rsidP="008E26D5">
            <w:pPr>
              <w:tabs>
                <w:tab w:val="left" w:pos="8789"/>
              </w:tabs>
              <w:spacing w:after="0" w:line="240" w:lineRule="auto"/>
              <w:rPr>
                <w:rFonts w:ascii="Times New Roman" w:eastAsia="Times New Roman" w:hAnsi="Times New Roman"/>
                <w:b/>
                <w:sz w:val="28"/>
                <w:szCs w:val="28"/>
              </w:rPr>
            </w:pPr>
          </w:p>
        </w:tc>
        <w:tc>
          <w:tcPr>
            <w:tcW w:w="3404" w:type="dxa"/>
          </w:tcPr>
          <w:p w14:paraId="0F44229D" w14:textId="3D57E0D5" w:rsidR="00242007" w:rsidRDefault="00242007" w:rsidP="008E26D5">
            <w:pPr>
              <w:tabs>
                <w:tab w:val="left" w:pos="8789"/>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Ιωάννης</w:t>
            </w:r>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rPr>
              <w:t>Σέβης</w:t>
            </w:r>
            <w:proofErr w:type="spellEnd"/>
          </w:p>
          <w:p w14:paraId="43F09808" w14:textId="77777777" w:rsidR="00242007" w:rsidRPr="0049314B" w:rsidRDefault="00242007" w:rsidP="008E26D5">
            <w:pPr>
              <w:tabs>
                <w:tab w:val="left" w:pos="8789"/>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Ε</w:t>
            </w:r>
            <w:r w:rsidRPr="0049314B">
              <w:rPr>
                <w:rFonts w:ascii="Times New Roman" w:eastAsia="Times New Roman" w:hAnsi="Times New Roman"/>
                <w:b/>
                <w:sz w:val="28"/>
                <w:szCs w:val="28"/>
              </w:rPr>
              <w:t xml:space="preserve">ισαγγελέας </w:t>
            </w:r>
            <w:r>
              <w:rPr>
                <w:rFonts w:ascii="Times New Roman" w:eastAsia="Times New Roman" w:hAnsi="Times New Roman"/>
                <w:b/>
                <w:sz w:val="28"/>
                <w:szCs w:val="28"/>
              </w:rPr>
              <w:t>Πρωτοδικ</w:t>
            </w:r>
            <w:r w:rsidRPr="0049314B">
              <w:rPr>
                <w:rFonts w:ascii="Times New Roman" w:eastAsia="Times New Roman" w:hAnsi="Times New Roman"/>
                <w:b/>
                <w:sz w:val="28"/>
                <w:szCs w:val="28"/>
              </w:rPr>
              <w:t>ών</w:t>
            </w:r>
          </w:p>
        </w:tc>
      </w:tr>
    </w:tbl>
    <w:p w14:paraId="6ACF938E" w14:textId="058C802E" w:rsidR="00BE39D6" w:rsidRDefault="00BE39D6" w:rsidP="00242007">
      <w:pPr>
        <w:shd w:val="clear" w:color="auto" w:fill="FFFFFF"/>
        <w:spacing w:before="204" w:after="204" w:line="240" w:lineRule="auto"/>
        <w:textAlignment w:val="baseline"/>
        <w:rPr>
          <w:sz w:val="28"/>
          <w:szCs w:val="28"/>
          <w:lang w:val="en-US"/>
        </w:rPr>
      </w:pPr>
    </w:p>
    <w:sectPr w:rsidR="00BE39D6" w:rsidSect="00992CD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Borders w:offsetFrom="page">
        <w:top w:val="single" w:sz="24" w:space="24" w:color="CC3300"/>
        <w:left w:val="single" w:sz="24" w:space="24" w:color="CC3300"/>
        <w:bottom w:val="single" w:sz="24" w:space="24" w:color="CC3300"/>
        <w:right w:val="single" w:sz="24" w:space="24" w:color="CC33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B6463" w14:textId="77777777" w:rsidR="00621E07" w:rsidRDefault="00621E07" w:rsidP="001C7328">
      <w:pPr>
        <w:spacing w:after="0" w:line="240" w:lineRule="auto"/>
      </w:pPr>
      <w:r>
        <w:separator/>
      </w:r>
    </w:p>
  </w:endnote>
  <w:endnote w:type="continuationSeparator" w:id="0">
    <w:p w14:paraId="4F782B1D" w14:textId="77777777" w:rsidR="00621E07" w:rsidRDefault="00621E07" w:rsidP="001C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85D06" w14:textId="77777777" w:rsidR="004D2412" w:rsidRDefault="004D241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0E51" w14:textId="3202ED4A" w:rsidR="004D2412" w:rsidRPr="003B2FDE" w:rsidRDefault="004D2412" w:rsidP="004D2412">
    <w:pPr>
      <w:pStyle w:val="1"/>
      <w:tabs>
        <w:tab w:val="right" w:pos="8518"/>
      </w:tabs>
      <w:ind w:right="-212" w:hanging="720"/>
      <w:rPr>
        <w:rFonts w:ascii="Times New Roman" w:hAnsi="Times New Roman"/>
        <w:sz w:val="16"/>
        <w:szCs w:val="16"/>
      </w:rPr>
    </w:pPr>
    <w:r>
      <w:rPr>
        <w:noProof/>
        <w:lang w:eastAsia="el-GR"/>
      </w:rPr>
      <w:drawing>
        <wp:anchor distT="58281" distB="193144" distL="173873" distR="308990" simplePos="0" relativeHeight="251659264" behindDoc="0" locked="0" layoutInCell="1" allowOverlap="1" wp14:anchorId="515E1023" wp14:editId="40345975">
          <wp:simplePos x="0" y="0"/>
          <wp:positionH relativeFrom="column">
            <wp:posOffset>-538803</wp:posOffset>
          </wp:positionH>
          <wp:positionV relativeFrom="paragraph">
            <wp:posOffset>111379</wp:posOffset>
          </wp:positionV>
          <wp:extent cx="311640" cy="317246"/>
          <wp:effectExtent l="38100" t="38100" r="88900" b="102235"/>
          <wp:wrapTight wrapText="bothSides">
            <wp:wrapPolygon edited="0">
              <wp:start x="0" y="-2597"/>
              <wp:lineTo x="-2645" y="-1299"/>
              <wp:lineTo x="-2645" y="23375"/>
              <wp:lineTo x="0" y="27271"/>
              <wp:lineTo x="23804" y="27271"/>
              <wp:lineTo x="26449" y="20778"/>
              <wp:lineTo x="26449" y="19479"/>
              <wp:lineTo x="23804" y="0"/>
              <wp:lineTo x="23804" y="-2597"/>
              <wp:lineTo x="0" y="-2597"/>
            </wp:wrapPolygon>
          </wp:wrapTight>
          <wp:docPr id="22" name="Εικόνα 22"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Εικόνα 22" descr="eee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686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4294967295" distB="4294967295" distL="114300" distR="114300" simplePos="0" relativeHeight="251660288" behindDoc="0" locked="0" layoutInCell="1" allowOverlap="1" wp14:anchorId="209DE0FD" wp14:editId="148022EB">
              <wp:simplePos x="0" y="0"/>
              <wp:positionH relativeFrom="column">
                <wp:posOffset>-150495</wp:posOffset>
              </wp:positionH>
              <wp:positionV relativeFrom="paragraph">
                <wp:posOffset>257809</wp:posOffset>
              </wp:positionV>
              <wp:extent cx="6066155" cy="0"/>
              <wp:effectExtent l="0" t="0" r="10795" b="19050"/>
              <wp:wrapNone/>
              <wp:docPr id="5" name="Ευθύγραμμο βέλος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0"/>
                      </a:xfrm>
                      <a:prstGeom prst="straightConnector1">
                        <a:avLst/>
                      </a:prstGeom>
                      <a:noFill/>
                      <a:ln w="19050">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5" o:spid="_x0000_s1026" type="#_x0000_t32" style="position:absolute;margin-left:-11.85pt;margin-top:20.3pt;width:47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" strokecolor="#900" strokeweight="1.5pt"/>
          </w:pict>
        </mc:Fallback>
      </mc:AlternateContent>
    </w:r>
    <w:r w:rsidRPr="00DB745A">
      <w:rPr>
        <w:color w:val="990000"/>
        <w:sz w:val="24"/>
      </w:rPr>
      <w:t xml:space="preserve">        </w:t>
    </w:r>
    <w:r w:rsidRPr="0042612F">
      <w:rPr>
        <w:color w:val="990000"/>
        <w:sz w:val="24"/>
      </w:rPr>
      <w:t xml:space="preserve"> </w:t>
    </w:r>
    <w:r w:rsidRPr="004D2412">
      <w:rPr>
        <w:color w:val="990000"/>
        <w:sz w:val="24"/>
      </w:rPr>
      <w:t xml:space="preserve">         </w:t>
    </w:r>
    <w:r w:rsidRPr="00A85096">
      <w:rPr>
        <w:color w:val="990000"/>
        <w:sz w:val="24"/>
      </w:rPr>
      <w:t>•</w:t>
    </w:r>
    <w:r w:rsidRPr="0042612F">
      <w:rPr>
        <w:color w:val="990000"/>
        <w:sz w:val="24"/>
      </w:rPr>
      <w:t xml:space="preserve"> </w:t>
    </w:r>
    <w:r w:rsidRPr="0042612F">
      <w:rPr>
        <w:sz w:val="18"/>
        <w:szCs w:val="18"/>
      </w:rPr>
      <w:t xml:space="preserve"> </w:t>
    </w:r>
    <w:r w:rsidRPr="003B2FDE">
      <w:rPr>
        <w:rFonts w:ascii="Times New Roman" w:hAnsi="Times New Roman"/>
        <w:sz w:val="18"/>
        <w:szCs w:val="18"/>
      </w:rPr>
      <w:t xml:space="preserve">Πρώην Σχολή Ευελπίδων,  Κτίριο 16,   Γραφείο 204 </w:t>
    </w:r>
    <w:r w:rsidRPr="003B2FDE">
      <w:rPr>
        <w:rFonts w:ascii="Times New Roman" w:hAnsi="Times New Roman"/>
        <w:sz w:val="20"/>
        <w:szCs w:val="20"/>
      </w:rPr>
      <w:t xml:space="preserve"> </w:t>
    </w:r>
    <w:r w:rsidRPr="003B2FDE">
      <w:rPr>
        <w:rFonts w:ascii="Times New Roman" w:hAnsi="Times New Roman"/>
        <w:color w:val="990000"/>
        <w:sz w:val="20"/>
        <w:szCs w:val="20"/>
      </w:rPr>
      <w:t xml:space="preserve">•  </w:t>
    </w:r>
    <w:proofErr w:type="spellStart"/>
    <w:r w:rsidRPr="003B2FDE">
      <w:rPr>
        <w:rFonts w:ascii="Times New Roman" w:hAnsi="Times New Roman"/>
        <w:i/>
        <w:sz w:val="18"/>
        <w:szCs w:val="18"/>
      </w:rPr>
      <w:t>τηλ</w:t>
    </w:r>
    <w:proofErr w:type="spellEnd"/>
    <w:r w:rsidRPr="003B2FDE">
      <w:rPr>
        <w:rFonts w:ascii="Times New Roman" w:hAnsi="Times New Roman"/>
        <w:sz w:val="18"/>
        <w:szCs w:val="18"/>
      </w:rPr>
      <w:t xml:space="preserve"> : </w:t>
    </w:r>
    <w:r w:rsidRPr="005A7EE9">
      <w:rPr>
        <w:rFonts w:ascii="Times New Roman" w:hAnsi="Times New Roman"/>
        <w:sz w:val="18"/>
        <w:szCs w:val="18"/>
      </w:rPr>
      <w:t>213-2156254</w:t>
    </w:r>
    <w:r w:rsidRPr="003B2FDE">
      <w:rPr>
        <w:rFonts w:ascii="Times New Roman" w:hAnsi="Times New Roman"/>
        <w:sz w:val="20"/>
        <w:szCs w:val="20"/>
      </w:rPr>
      <w:t xml:space="preserve">  </w:t>
    </w:r>
    <w:r>
      <w:rPr>
        <w:rFonts w:ascii="Times New Roman" w:hAnsi="Times New Roman"/>
        <w:color w:val="990000"/>
        <w:sz w:val="20"/>
        <w:szCs w:val="20"/>
      </w:rPr>
      <w:t xml:space="preserve">• </w:t>
    </w:r>
    <w:r w:rsidRPr="003B2FDE">
      <w:rPr>
        <w:rFonts w:ascii="Times New Roman" w:hAnsi="Times New Roman"/>
        <w:sz w:val="20"/>
        <w:szCs w:val="20"/>
      </w:rPr>
      <w:t xml:space="preserve"> </w:t>
    </w:r>
    <w:r w:rsidRPr="003B2FDE">
      <w:rPr>
        <w:rFonts w:ascii="Times New Roman" w:hAnsi="Times New Roman"/>
        <w:i/>
        <w:sz w:val="18"/>
        <w:szCs w:val="18"/>
        <w:lang w:val="en-US"/>
      </w:rPr>
      <w:t>e</w:t>
    </w:r>
    <w:r w:rsidRPr="003B2FDE">
      <w:rPr>
        <w:rFonts w:ascii="Times New Roman" w:hAnsi="Times New Roman"/>
        <w:i/>
        <w:sz w:val="18"/>
        <w:szCs w:val="18"/>
      </w:rPr>
      <w:t>-</w:t>
    </w:r>
    <w:r w:rsidRPr="003B2FDE">
      <w:rPr>
        <w:rFonts w:ascii="Times New Roman" w:hAnsi="Times New Roman"/>
        <w:i/>
        <w:sz w:val="18"/>
        <w:szCs w:val="18"/>
        <w:lang w:val="en-US"/>
      </w:rPr>
      <w:t>mail</w:t>
    </w:r>
    <w:r w:rsidRPr="006B7F02">
      <w:rPr>
        <w:sz w:val="18"/>
        <w:szCs w:val="18"/>
      </w:rPr>
      <w:t xml:space="preserve"> :</w:t>
    </w:r>
    <w:r w:rsidRPr="003B2FDE">
      <w:rPr>
        <w:sz w:val="18"/>
        <w:szCs w:val="18"/>
      </w:rPr>
      <w:t xml:space="preserve"> </w:t>
    </w:r>
    <w:proofErr w:type="spellStart"/>
    <w:r>
      <w:rPr>
        <w:sz w:val="18"/>
        <w:szCs w:val="18"/>
        <w:lang w:val="en-US"/>
      </w:rPr>
      <w:t>eisag</w:t>
    </w:r>
    <w:proofErr w:type="spellEnd"/>
    <w:r w:rsidRPr="003B2FDE">
      <w:rPr>
        <w:sz w:val="18"/>
        <w:szCs w:val="18"/>
      </w:rPr>
      <w:t>@</w:t>
    </w:r>
    <w:proofErr w:type="spellStart"/>
    <w:r>
      <w:rPr>
        <w:sz w:val="18"/>
        <w:szCs w:val="18"/>
        <w:lang w:val="en-US"/>
      </w:rPr>
      <w:t>otenet</w:t>
    </w:r>
    <w:proofErr w:type="spellEnd"/>
    <w:r w:rsidRPr="003B2FDE">
      <w:rPr>
        <w:sz w:val="18"/>
        <w:szCs w:val="18"/>
      </w:rPr>
      <w:t>.</w:t>
    </w:r>
    <w:r>
      <w:rPr>
        <w:sz w:val="18"/>
        <w:szCs w:val="18"/>
        <w:lang w:val="en-US"/>
      </w:rPr>
      <w:t>gr</w:t>
    </w:r>
    <w:r w:rsidRPr="006B7F02">
      <w:rPr>
        <w:sz w:val="18"/>
        <w:szCs w:val="18"/>
      </w:rPr>
      <w:t xml:space="preserve"> </w:t>
    </w:r>
    <w:r>
      <w:rPr>
        <w:sz w:val="18"/>
        <w:szCs w:val="18"/>
      </w:rPr>
      <w:tab/>
    </w:r>
  </w:p>
  <w:p w14:paraId="3AB9C171" w14:textId="77777777" w:rsidR="00351D96" w:rsidRPr="004D2412" w:rsidRDefault="00621E07" w:rsidP="004D241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DE593" w14:textId="77777777" w:rsidR="004D2412" w:rsidRDefault="004D24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5CE50" w14:textId="77777777" w:rsidR="00621E07" w:rsidRDefault="00621E07" w:rsidP="001C7328">
      <w:pPr>
        <w:spacing w:after="0" w:line="240" w:lineRule="auto"/>
      </w:pPr>
      <w:r>
        <w:separator/>
      </w:r>
    </w:p>
  </w:footnote>
  <w:footnote w:type="continuationSeparator" w:id="0">
    <w:p w14:paraId="6EB47453" w14:textId="77777777" w:rsidR="00621E07" w:rsidRDefault="00621E07" w:rsidP="001C7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4BF55" w14:textId="77777777" w:rsidR="004D2412" w:rsidRDefault="004D24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038268"/>
      <w:docPartObj>
        <w:docPartGallery w:val="Page Numbers (Top of Page)"/>
        <w:docPartUnique/>
      </w:docPartObj>
    </w:sdtPr>
    <w:sdtEndPr/>
    <w:sdtContent>
      <w:p w14:paraId="1823EABB" w14:textId="147D43DC" w:rsidR="00851613" w:rsidRDefault="00851613">
        <w:pPr>
          <w:pStyle w:val="a4"/>
          <w:jc w:val="center"/>
        </w:pPr>
        <w:r>
          <w:t>[</w:t>
        </w:r>
        <w:r>
          <w:fldChar w:fldCharType="begin"/>
        </w:r>
        <w:r>
          <w:instrText>PAGE   \* MERGEFORMAT</w:instrText>
        </w:r>
        <w:r>
          <w:fldChar w:fldCharType="separate"/>
        </w:r>
        <w:r w:rsidR="003306C1">
          <w:rPr>
            <w:noProof/>
          </w:rPr>
          <w:t>1</w:t>
        </w:r>
        <w:r>
          <w:fldChar w:fldCharType="end"/>
        </w:r>
        <w:r>
          <w:t>]</w:t>
        </w:r>
      </w:p>
    </w:sdtContent>
  </w:sdt>
  <w:p w14:paraId="6FD99F91" w14:textId="45CAE2BB" w:rsidR="00DD3C4C" w:rsidRDefault="00DD3C4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2525A" w14:textId="77777777" w:rsidR="004D2412" w:rsidRDefault="004D24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45"/>
    <w:rsid w:val="00031873"/>
    <w:rsid w:val="00176455"/>
    <w:rsid w:val="00196492"/>
    <w:rsid w:val="001B1CC1"/>
    <w:rsid w:val="001C7328"/>
    <w:rsid w:val="00225FB0"/>
    <w:rsid w:val="00242007"/>
    <w:rsid w:val="00295C15"/>
    <w:rsid w:val="003306C1"/>
    <w:rsid w:val="0043395C"/>
    <w:rsid w:val="004D2412"/>
    <w:rsid w:val="005C5245"/>
    <w:rsid w:val="00621E07"/>
    <w:rsid w:val="00644A8B"/>
    <w:rsid w:val="00665446"/>
    <w:rsid w:val="0067793E"/>
    <w:rsid w:val="007162D7"/>
    <w:rsid w:val="00754726"/>
    <w:rsid w:val="007A0F18"/>
    <w:rsid w:val="00851613"/>
    <w:rsid w:val="00897A54"/>
    <w:rsid w:val="00982580"/>
    <w:rsid w:val="009C0B2C"/>
    <w:rsid w:val="00A65A55"/>
    <w:rsid w:val="00A9052F"/>
    <w:rsid w:val="00BA6A99"/>
    <w:rsid w:val="00BE39D6"/>
    <w:rsid w:val="00C65EFC"/>
    <w:rsid w:val="00C65F34"/>
    <w:rsid w:val="00CE686D"/>
    <w:rsid w:val="00D855A1"/>
    <w:rsid w:val="00DD3C4C"/>
    <w:rsid w:val="00E81EA4"/>
    <w:rsid w:val="00F87A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EA4"/>
  </w:style>
  <w:style w:type="paragraph" w:styleId="1">
    <w:name w:val="heading 1"/>
    <w:basedOn w:val="a"/>
    <w:next w:val="a"/>
    <w:link w:val="1Char"/>
    <w:uiPriority w:val="9"/>
    <w:qFormat/>
    <w:rsid w:val="004D2412"/>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81EA4"/>
    <w:pPr>
      <w:tabs>
        <w:tab w:val="center" w:pos="4153"/>
        <w:tab w:val="right" w:pos="8306"/>
      </w:tabs>
      <w:spacing w:after="0" w:line="240" w:lineRule="auto"/>
    </w:pPr>
  </w:style>
  <w:style w:type="character" w:customStyle="1" w:styleId="Char">
    <w:name w:val="Υποσέλιδο Char"/>
    <w:basedOn w:val="a0"/>
    <w:link w:val="a3"/>
    <w:uiPriority w:val="99"/>
    <w:rsid w:val="00E81EA4"/>
  </w:style>
  <w:style w:type="paragraph" w:styleId="a4">
    <w:name w:val="header"/>
    <w:basedOn w:val="a"/>
    <w:link w:val="Char0"/>
    <w:uiPriority w:val="99"/>
    <w:unhideWhenUsed/>
    <w:rsid w:val="001C7328"/>
    <w:pPr>
      <w:tabs>
        <w:tab w:val="center" w:pos="4153"/>
        <w:tab w:val="right" w:pos="8306"/>
      </w:tabs>
      <w:spacing w:after="0" w:line="240" w:lineRule="auto"/>
    </w:pPr>
  </w:style>
  <w:style w:type="character" w:customStyle="1" w:styleId="Char0">
    <w:name w:val="Κεφαλίδα Char"/>
    <w:basedOn w:val="a0"/>
    <w:link w:val="a4"/>
    <w:uiPriority w:val="99"/>
    <w:rsid w:val="001C7328"/>
  </w:style>
  <w:style w:type="character" w:styleId="a5">
    <w:name w:val="page number"/>
    <w:basedOn w:val="a0"/>
    <w:uiPriority w:val="99"/>
    <w:unhideWhenUsed/>
    <w:rsid w:val="00DD3C4C"/>
  </w:style>
  <w:style w:type="paragraph" w:styleId="a6">
    <w:name w:val="Balloon Text"/>
    <w:basedOn w:val="a"/>
    <w:link w:val="Char1"/>
    <w:uiPriority w:val="99"/>
    <w:semiHidden/>
    <w:unhideWhenUsed/>
    <w:rsid w:val="0024200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42007"/>
    <w:rPr>
      <w:rFonts w:ascii="Tahoma" w:hAnsi="Tahoma" w:cs="Tahoma"/>
      <w:sz w:val="16"/>
      <w:szCs w:val="16"/>
    </w:rPr>
  </w:style>
  <w:style w:type="character" w:customStyle="1" w:styleId="1Char">
    <w:name w:val="Επικεφαλίδα 1 Char"/>
    <w:basedOn w:val="a0"/>
    <w:link w:val="1"/>
    <w:uiPriority w:val="9"/>
    <w:rsid w:val="004D2412"/>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EA4"/>
  </w:style>
  <w:style w:type="paragraph" w:styleId="1">
    <w:name w:val="heading 1"/>
    <w:basedOn w:val="a"/>
    <w:next w:val="a"/>
    <w:link w:val="1Char"/>
    <w:uiPriority w:val="9"/>
    <w:qFormat/>
    <w:rsid w:val="004D2412"/>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81EA4"/>
    <w:pPr>
      <w:tabs>
        <w:tab w:val="center" w:pos="4153"/>
        <w:tab w:val="right" w:pos="8306"/>
      </w:tabs>
      <w:spacing w:after="0" w:line="240" w:lineRule="auto"/>
    </w:pPr>
  </w:style>
  <w:style w:type="character" w:customStyle="1" w:styleId="Char">
    <w:name w:val="Υποσέλιδο Char"/>
    <w:basedOn w:val="a0"/>
    <w:link w:val="a3"/>
    <w:uiPriority w:val="99"/>
    <w:rsid w:val="00E81EA4"/>
  </w:style>
  <w:style w:type="paragraph" w:styleId="a4">
    <w:name w:val="header"/>
    <w:basedOn w:val="a"/>
    <w:link w:val="Char0"/>
    <w:uiPriority w:val="99"/>
    <w:unhideWhenUsed/>
    <w:rsid w:val="001C7328"/>
    <w:pPr>
      <w:tabs>
        <w:tab w:val="center" w:pos="4153"/>
        <w:tab w:val="right" w:pos="8306"/>
      </w:tabs>
      <w:spacing w:after="0" w:line="240" w:lineRule="auto"/>
    </w:pPr>
  </w:style>
  <w:style w:type="character" w:customStyle="1" w:styleId="Char0">
    <w:name w:val="Κεφαλίδα Char"/>
    <w:basedOn w:val="a0"/>
    <w:link w:val="a4"/>
    <w:uiPriority w:val="99"/>
    <w:rsid w:val="001C7328"/>
  </w:style>
  <w:style w:type="character" w:styleId="a5">
    <w:name w:val="page number"/>
    <w:basedOn w:val="a0"/>
    <w:uiPriority w:val="99"/>
    <w:unhideWhenUsed/>
    <w:rsid w:val="00DD3C4C"/>
  </w:style>
  <w:style w:type="paragraph" w:styleId="a6">
    <w:name w:val="Balloon Text"/>
    <w:basedOn w:val="a"/>
    <w:link w:val="Char1"/>
    <w:uiPriority w:val="99"/>
    <w:semiHidden/>
    <w:unhideWhenUsed/>
    <w:rsid w:val="0024200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42007"/>
    <w:rPr>
      <w:rFonts w:ascii="Tahoma" w:hAnsi="Tahoma" w:cs="Tahoma"/>
      <w:sz w:val="16"/>
      <w:szCs w:val="16"/>
    </w:rPr>
  </w:style>
  <w:style w:type="character" w:customStyle="1" w:styleId="1Char">
    <w:name w:val="Επικεφαλίδα 1 Char"/>
    <w:basedOn w:val="a0"/>
    <w:link w:val="1"/>
    <w:uiPriority w:val="9"/>
    <w:rsid w:val="004D2412"/>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2534</Words>
  <Characters>13685</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Diploidou</dc:creator>
  <cp:keywords/>
  <dc:description/>
  <cp:lastModifiedBy>eneis</cp:lastModifiedBy>
  <cp:revision>34</cp:revision>
  <cp:lastPrinted>2022-03-18T08:00:00Z</cp:lastPrinted>
  <dcterms:created xsi:type="dcterms:W3CDTF">2022-01-31T09:55:00Z</dcterms:created>
  <dcterms:modified xsi:type="dcterms:W3CDTF">2022-07-13T09:27:00Z</dcterms:modified>
</cp:coreProperties>
</file>